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536" w:rsidRPr="00D23030" w:rsidRDefault="00EE4A11" w:rsidP="00D23030">
      <w:pPr>
        <w:tabs>
          <w:tab w:val="left" w:pos="2985"/>
        </w:tabs>
        <w:spacing w:after="0" w:line="240" w:lineRule="auto"/>
        <w:jc w:val="center"/>
        <w:rPr>
          <w:rFonts w:ascii="Times New Roman" w:eastAsia="@Arial Unicode MS" w:hAnsi="Times New Roman" w:cs="Times New Roman"/>
        </w:rPr>
      </w:pPr>
      <w:r>
        <w:rPr>
          <w:rFonts w:ascii="Times New Roman" w:hAnsi="Times New Roman" w:cs="Times New Roman"/>
          <w:b/>
          <w:lang w:val="tt-RU"/>
        </w:rPr>
        <w:t xml:space="preserve"> </w:t>
      </w:r>
      <w:r>
        <w:rPr>
          <w:rFonts w:ascii="Times New Roman" w:hAnsi="Times New Roman" w:cs="Times New Roman"/>
          <w:b/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730.5pt">
            <v:imagedata r:id="rId9" o:title="IMG_20210915_180441_1" cropright="2042f"/>
          </v:shape>
        </w:pict>
      </w:r>
    </w:p>
    <w:p w:rsidR="00EE4A11" w:rsidRDefault="00EE4A11" w:rsidP="00EE4A11">
      <w:pPr>
        <w:spacing w:after="0" w:line="240" w:lineRule="auto"/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82536" w:rsidRPr="00284EA9" w:rsidRDefault="00C82536" w:rsidP="00EE4A1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bookmarkEnd w:id="0"/>
      <w:r w:rsidRPr="00284EA9">
        <w:rPr>
          <w:rFonts w:ascii="Times New Roman" w:hAnsi="Times New Roman" w:cs="Times New Roman"/>
          <w:b/>
          <w:sz w:val="23"/>
          <w:szCs w:val="23"/>
        </w:rPr>
        <w:lastRenderedPageBreak/>
        <w:t xml:space="preserve">Планируемые результаты освоения  </w:t>
      </w:r>
      <w:r w:rsidR="00665F50" w:rsidRPr="00284EA9">
        <w:rPr>
          <w:rFonts w:ascii="Times New Roman" w:hAnsi="Times New Roman" w:cs="Times New Roman"/>
          <w:b/>
          <w:sz w:val="23"/>
          <w:szCs w:val="23"/>
        </w:rPr>
        <w:t>курса</w:t>
      </w:r>
      <w:r w:rsidRPr="00284EA9">
        <w:rPr>
          <w:rFonts w:ascii="Times New Roman" w:hAnsi="Times New Roman" w:cs="Times New Roman"/>
          <w:b/>
          <w:sz w:val="23"/>
          <w:szCs w:val="23"/>
        </w:rPr>
        <w:t xml:space="preserve">  «</w:t>
      </w:r>
      <w:r w:rsidR="00665F50" w:rsidRPr="00284EA9">
        <w:rPr>
          <w:rFonts w:ascii="Times New Roman" w:hAnsi="Times New Roman" w:cs="Times New Roman"/>
          <w:b/>
          <w:sz w:val="23"/>
          <w:szCs w:val="23"/>
        </w:rPr>
        <w:t>Культура речи</w:t>
      </w:r>
      <w:r w:rsidRPr="00284EA9">
        <w:rPr>
          <w:rFonts w:ascii="Times New Roman" w:hAnsi="Times New Roman" w:cs="Times New Roman"/>
          <w:b/>
          <w:sz w:val="23"/>
          <w:szCs w:val="23"/>
        </w:rPr>
        <w:t>»</w:t>
      </w:r>
    </w:p>
    <w:p w:rsidR="00665F50" w:rsidRPr="00284EA9" w:rsidRDefault="00665F50" w:rsidP="00284EA9">
      <w:pPr>
        <w:pStyle w:val="2"/>
        <w:spacing w:before="0" w:beforeAutospacing="0" w:after="0" w:afterAutospacing="0"/>
        <w:jc w:val="center"/>
        <w:rPr>
          <w:rStyle w:val="20"/>
          <w:rFonts w:ascii="Times New Roman" w:hAnsi="Times New Roman" w:cs="Times New Roman"/>
          <w:color w:val="auto"/>
          <w:sz w:val="23"/>
          <w:szCs w:val="23"/>
        </w:rPr>
      </w:pPr>
    </w:p>
    <w:p w:rsidR="00C82536" w:rsidRPr="00284EA9" w:rsidRDefault="00C82536" w:rsidP="00284EA9">
      <w:pPr>
        <w:pStyle w:val="2"/>
        <w:spacing w:before="0" w:beforeAutospacing="0" w:after="0" w:afterAutospacing="0"/>
        <w:jc w:val="center"/>
        <w:rPr>
          <w:rFonts w:ascii="Times New Roman" w:hAnsi="Times New Roman" w:cs="Times New Roman"/>
          <w:b w:val="0"/>
          <w:color w:val="auto"/>
          <w:sz w:val="23"/>
          <w:szCs w:val="23"/>
        </w:rPr>
      </w:pPr>
      <w:r w:rsidRPr="00284EA9">
        <w:rPr>
          <w:rStyle w:val="20"/>
          <w:rFonts w:ascii="Times New Roman" w:hAnsi="Times New Roman" w:cs="Times New Roman"/>
          <w:b/>
          <w:color w:val="auto"/>
          <w:sz w:val="23"/>
          <w:szCs w:val="23"/>
        </w:rPr>
        <w:t xml:space="preserve">Личностные результаты освоения </w:t>
      </w:r>
      <w:r w:rsidR="001D646D" w:rsidRPr="00284EA9">
        <w:rPr>
          <w:rStyle w:val="20"/>
          <w:rFonts w:ascii="Times New Roman" w:hAnsi="Times New Roman" w:cs="Times New Roman"/>
          <w:b/>
          <w:color w:val="auto"/>
          <w:sz w:val="23"/>
          <w:szCs w:val="23"/>
        </w:rPr>
        <w:t>курс</w:t>
      </w:r>
      <w:r w:rsidRPr="00284EA9">
        <w:rPr>
          <w:rStyle w:val="20"/>
          <w:rFonts w:ascii="Times New Roman" w:hAnsi="Times New Roman" w:cs="Times New Roman"/>
          <w:b/>
          <w:color w:val="auto"/>
          <w:sz w:val="23"/>
          <w:szCs w:val="23"/>
        </w:rPr>
        <w:t>а:</w:t>
      </w:r>
    </w:p>
    <w:p w:rsidR="00C82536" w:rsidRPr="00284EA9" w:rsidRDefault="00C82536" w:rsidP="00284EA9">
      <w:pPr>
        <w:spacing w:after="0" w:line="240" w:lineRule="auto"/>
        <w:ind w:firstLine="426"/>
        <w:rPr>
          <w:rFonts w:ascii="Times New Roman" w:hAnsi="Times New Roman" w:cs="Times New Roman"/>
          <w:b/>
          <w:sz w:val="23"/>
          <w:szCs w:val="23"/>
        </w:rPr>
      </w:pPr>
      <w:r w:rsidRPr="00284EA9">
        <w:rPr>
          <w:rFonts w:ascii="Times New Roman" w:hAnsi="Times New Roman" w:cs="Times New Roman"/>
          <w:b/>
          <w:sz w:val="23"/>
          <w:szCs w:val="23"/>
        </w:rPr>
        <w:t>Личностные результаты в сфере отношений обучающихся к себе, к своему здоровью, к познанию себя: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неприятие вредных привычек: курения, употребления алкоголя, наркотиков.</w:t>
      </w:r>
    </w:p>
    <w:p w:rsidR="00C82536" w:rsidRPr="00284EA9" w:rsidRDefault="00C82536" w:rsidP="00284E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84EA9">
        <w:rPr>
          <w:rFonts w:ascii="Times New Roman" w:hAnsi="Times New Roman" w:cs="Times New Roman"/>
          <w:b/>
          <w:sz w:val="23"/>
          <w:szCs w:val="23"/>
        </w:rPr>
        <w:t xml:space="preserve">Личностные результаты в сфере отношений обучающихся к России как к Родине (Отечеству): 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уважение к своему народу,</w:t>
      </w:r>
      <w:r w:rsidRPr="00284EA9">
        <w:rPr>
          <w:sz w:val="23"/>
          <w:szCs w:val="23"/>
          <w:lang w:val="ru-RU"/>
        </w:rPr>
        <w:t xml:space="preserve"> к народам, населяющим </w:t>
      </w:r>
      <w:proofErr w:type="spellStart"/>
      <w:r w:rsidRPr="00284EA9">
        <w:rPr>
          <w:sz w:val="23"/>
          <w:szCs w:val="23"/>
          <w:lang w:val="ru-RU"/>
        </w:rPr>
        <w:t>Мамадышский</w:t>
      </w:r>
      <w:proofErr w:type="spellEnd"/>
      <w:r w:rsidRPr="00284EA9">
        <w:rPr>
          <w:sz w:val="23"/>
          <w:szCs w:val="23"/>
          <w:lang w:val="ru-RU"/>
        </w:rPr>
        <w:t xml:space="preserve"> край,</w:t>
      </w:r>
      <w:r w:rsidRPr="00284EA9">
        <w:rPr>
          <w:sz w:val="23"/>
          <w:szCs w:val="23"/>
        </w:rPr>
        <w:t xml:space="preserve"> чувство ответственности перед Родиной, гордости за </w:t>
      </w:r>
      <w:r w:rsidRPr="00284EA9">
        <w:rPr>
          <w:sz w:val="23"/>
          <w:szCs w:val="23"/>
          <w:lang w:val="ru-RU"/>
        </w:rPr>
        <w:t xml:space="preserve">Республику Татарстан, </w:t>
      </w:r>
      <w:proofErr w:type="spellStart"/>
      <w:r w:rsidRPr="00284EA9">
        <w:rPr>
          <w:sz w:val="23"/>
          <w:szCs w:val="23"/>
          <w:lang w:val="ru-RU"/>
        </w:rPr>
        <w:t>Мамадышский</w:t>
      </w:r>
      <w:proofErr w:type="spellEnd"/>
      <w:r w:rsidRPr="00284EA9">
        <w:rPr>
          <w:sz w:val="23"/>
          <w:szCs w:val="23"/>
        </w:rPr>
        <w:t xml:space="preserve"> край, свою Родину, прошлое и настоящее многонационального народа России, уважение к государственным символам</w:t>
      </w:r>
      <w:r w:rsidRPr="00284EA9">
        <w:rPr>
          <w:sz w:val="23"/>
          <w:szCs w:val="23"/>
          <w:lang w:val="ru-RU"/>
        </w:rPr>
        <w:t xml:space="preserve"> РФ и РТ</w:t>
      </w:r>
      <w:r w:rsidRPr="00284EA9">
        <w:rPr>
          <w:sz w:val="23"/>
          <w:szCs w:val="23"/>
        </w:rPr>
        <w:t xml:space="preserve"> (герб, флаг, гимн);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воспитание уважения к культуре, языкам, традициям и обычаям народов, проживающих в Российской Федерации</w:t>
      </w:r>
      <w:r w:rsidRPr="00284EA9">
        <w:rPr>
          <w:sz w:val="23"/>
          <w:szCs w:val="23"/>
          <w:lang w:val="ru-RU"/>
        </w:rPr>
        <w:t xml:space="preserve">, в Республике Татарстан, в </w:t>
      </w:r>
      <w:proofErr w:type="spellStart"/>
      <w:r w:rsidRPr="00284EA9">
        <w:rPr>
          <w:sz w:val="23"/>
          <w:szCs w:val="23"/>
          <w:lang w:val="ru-RU"/>
        </w:rPr>
        <w:t>Мамадышском</w:t>
      </w:r>
      <w:proofErr w:type="spellEnd"/>
      <w:r w:rsidRPr="00284EA9">
        <w:rPr>
          <w:sz w:val="23"/>
          <w:szCs w:val="23"/>
          <w:lang w:val="ru-RU"/>
        </w:rPr>
        <w:t xml:space="preserve"> районе</w:t>
      </w:r>
      <w:r w:rsidRPr="00284EA9">
        <w:rPr>
          <w:sz w:val="23"/>
          <w:szCs w:val="23"/>
        </w:rPr>
        <w:t>.</w:t>
      </w:r>
    </w:p>
    <w:p w:rsidR="00C82536" w:rsidRPr="00284EA9" w:rsidRDefault="00C82536" w:rsidP="00284EA9">
      <w:pPr>
        <w:spacing w:after="0" w:line="240" w:lineRule="auto"/>
        <w:ind w:firstLine="426"/>
        <w:rPr>
          <w:rFonts w:ascii="Times New Roman" w:hAnsi="Times New Roman" w:cs="Times New Roman"/>
          <w:b/>
          <w:sz w:val="23"/>
          <w:szCs w:val="23"/>
        </w:rPr>
      </w:pPr>
      <w:r w:rsidRPr="00284EA9">
        <w:rPr>
          <w:rFonts w:ascii="Times New Roman" w:hAnsi="Times New Roman" w:cs="Times New Roman"/>
          <w:b/>
          <w:sz w:val="23"/>
          <w:szCs w:val="23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 xml:space="preserve">признание </w:t>
      </w:r>
      <w:proofErr w:type="spellStart"/>
      <w:r w:rsidRPr="00284EA9">
        <w:rPr>
          <w:sz w:val="23"/>
          <w:szCs w:val="23"/>
        </w:rPr>
        <w:t>неотчуждаемости</w:t>
      </w:r>
      <w:proofErr w:type="spellEnd"/>
      <w:r w:rsidRPr="00284EA9">
        <w:rPr>
          <w:sz w:val="23"/>
          <w:szCs w:val="23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proofErr w:type="spellStart"/>
      <w:r w:rsidRPr="00284EA9">
        <w:rPr>
          <w:sz w:val="23"/>
          <w:szCs w:val="23"/>
        </w:rPr>
        <w:t>интериоризация</w:t>
      </w:r>
      <w:proofErr w:type="spellEnd"/>
      <w:r w:rsidRPr="00284EA9">
        <w:rPr>
          <w:sz w:val="23"/>
          <w:szCs w:val="23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lastRenderedPageBreak/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C82536" w:rsidRPr="00284EA9" w:rsidRDefault="00C82536" w:rsidP="00284EA9">
      <w:pPr>
        <w:spacing w:after="0" w:line="240" w:lineRule="auto"/>
        <w:ind w:firstLine="426"/>
        <w:rPr>
          <w:rFonts w:ascii="Times New Roman" w:hAnsi="Times New Roman" w:cs="Times New Roman"/>
          <w:b/>
          <w:sz w:val="23"/>
          <w:szCs w:val="23"/>
        </w:rPr>
      </w:pPr>
      <w:r w:rsidRPr="00284EA9">
        <w:rPr>
          <w:rFonts w:ascii="Times New Roman" w:hAnsi="Times New Roman" w:cs="Times New Roman"/>
          <w:b/>
          <w:sz w:val="23"/>
          <w:szCs w:val="23"/>
        </w:rPr>
        <w:t xml:space="preserve">Личностные результаты в сфере отношений обучающихся с окружающими людьми: 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C82536" w:rsidRPr="00284EA9" w:rsidRDefault="00C82536" w:rsidP="00284E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84EA9">
        <w:rPr>
          <w:rFonts w:ascii="Times New Roman" w:hAnsi="Times New Roman" w:cs="Times New Roman"/>
          <w:b/>
          <w:sz w:val="23"/>
          <w:szCs w:val="23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экологическая культура, бережное отношения к родной земле, природным богатствам</w:t>
      </w:r>
      <w:r w:rsidRPr="00284EA9">
        <w:rPr>
          <w:sz w:val="23"/>
          <w:szCs w:val="23"/>
          <w:lang w:val="ru-RU"/>
        </w:rPr>
        <w:t xml:space="preserve"> Мамадышского края,</w:t>
      </w:r>
      <w:r w:rsidRPr="00284EA9">
        <w:rPr>
          <w:sz w:val="23"/>
          <w:szCs w:val="23"/>
        </w:rPr>
        <w:t xml:space="preserve">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 xml:space="preserve">эстетическое отношения к миру, готовность к эстетическому обустройству собственного быта. </w:t>
      </w:r>
    </w:p>
    <w:p w:rsidR="00C82536" w:rsidRPr="00284EA9" w:rsidRDefault="00C82536" w:rsidP="00284E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84EA9">
        <w:rPr>
          <w:rFonts w:ascii="Times New Roman" w:hAnsi="Times New Roman" w:cs="Times New Roman"/>
          <w:b/>
          <w:sz w:val="23"/>
          <w:szCs w:val="23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 xml:space="preserve">ответственное отношение к созданию семьи на основе осознанного принятия ценностей семейной жизни; 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 xml:space="preserve">положительный образ семьи, </w:t>
      </w:r>
      <w:proofErr w:type="spellStart"/>
      <w:r w:rsidRPr="00284EA9">
        <w:rPr>
          <w:sz w:val="23"/>
          <w:szCs w:val="23"/>
        </w:rPr>
        <w:t>родительства</w:t>
      </w:r>
      <w:proofErr w:type="spellEnd"/>
      <w:r w:rsidRPr="00284EA9">
        <w:rPr>
          <w:sz w:val="23"/>
          <w:szCs w:val="23"/>
        </w:rPr>
        <w:t xml:space="preserve"> (отцовства и материнства), </w:t>
      </w:r>
      <w:proofErr w:type="spellStart"/>
      <w:r w:rsidRPr="00284EA9">
        <w:rPr>
          <w:sz w:val="23"/>
          <w:szCs w:val="23"/>
        </w:rPr>
        <w:t>интериоризация</w:t>
      </w:r>
      <w:proofErr w:type="spellEnd"/>
      <w:r w:rsidRPr="00284EA9">
        <w:rPr>
          <w:sz w:val="23"/>
          <w:szCs w:val="23"/>
        </w:rPr>
        <w:t xml:space="preserve"> традиционных семейных ценностей. </w:t>
      </w:r>
    </w:p>
    <w:p w:rsidR="00C82536" w:rsidRPr="00284EA9" w:rsidRDefault="00C82536" w:rsidP="00284E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84EA9">
        <w:rPr>
          <w:rFonts w:ascii="Times New Roman" w:hAnsi="Times New Roman" w:cs="Times New Roman"/>
          <w:b/>
          <w:sz w:val="23"/>
          <w:szCs w:val="23"/>
        </w:rPr>
        <w:t>Личностные результаты в сфере отношения обучающихся к труду, в сфере социально-экономических отношений: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 xml:space="preserve">уважение ко всем формам собственности, готовность к защите своей собственности, 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осознанный выбор будущей профессии как путь и способ реализации собственных жизненных планов;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готовность к самообслуживанию, включая обучение и выполнение домашних обязанностей.</w:t>
      </w:r>
    </w:p>
    <w:p w:rsidR="00C82536" w:rsidRPr="00284EA9" w:rsidRDefault="00C82536" w:rsidP="00284EA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84EA9">
        <w:rPr>
          <w:rFonts w:ascii="Times New Roman" w:hAnsi="Times New Roman" w:cs="Times New Roman"/>
          <w:b/>
          <w:sz w:val="23"/>
          <w:szCs w:val="23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284EA9">
        <w:rPr>
          <w:rFonts w:ascii="Times New Roman" w:hAnsi="Times New Roman" w:cs="Times New Roman"/>
          <w:b/>
          <w:sz w:val="23"/>
          <w:szCs w:val="23"/>
        </w:rPr>
        <w:t>обучающихся</w:t>
      </w:r>
      <w:proofErr w:type="gramEnd"/>
      <w:r w:rsidRPr="00284EA9">
        <w:rPr>
          <w:rFonts w:ascii="Times New Roman" w:hAnsi="Times New Roman" w:cs="Times New Roman"/>
          <w:b/>
          <w:sz w:val="23"/>
          <w:szCs w:val="23"/>
        </w:rPr>
        <w:t>: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  <w:lang w:val="ru-RU"/>
        </w:rPr>
      </w:pPr>
      <w:r w:rsidRPr="00284EA9">
        <w:rPr>
          <w:sz w:val="23"/>
          <w:szCs w:val="23"/>
        </w:rPr>
        <w:lastRenderedPageBreak/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665F50" w:rsidRPr="00284EA9" w:rsidRDefault="00665F50" w:rsidP="00284EA9">
      <w:pPr>
        <w:pStyle w:val="a9"/>
        <w:spacing w:before="0" w:beforeAutospacing="0" w:after="0" w:afterAutospacing="0"/>
        <w:ind w:firstLine="426"/>
        <w:jc w:val="center"/>
        <w:rPr>
          <w:b/>
          <w:color w:val="000000"/>
          <w:sz w:val="23"/>
          <w:szCs w:val="23"/>
        </w:rPr>
      </w:pPr>
    </w:p>
    <w:p w:rsidR="00C82536" w:rsidRPr="00284EA9" w:rsidRDefault="00C82536" w:rsidP="00284EA9">
      <w:pPr>
        <w:pStyle w:val="a9"/>
        <w:spacing w:before="0" w:beforeAutospacing="0" w:after="0" w:afterAutospacing="0"/>
        <w:ind w:firstLine="426"/>
        <w:jc w:val="center"/>
        <w:rPr>
          <w:b/>
          <w:color w:val="000000"/>
          <w:sz w:val="23"/>
          <w:szCs w:val="23"/>
        </w:rPr>
      </w:pPr>
      <w:r w:rsidRPr="00284EA9">
        <w:rPr>
          <w:b/>
          <w:color w:val="000000"/>
          <w:sz w:val="23"/>
          <w:szCs w:val="23"/>
        </w:rPr>
        <w:t xml:space="preserve">Планируемые </w:t>
      </w:r>
      <w:proofErr w:type="spellStart"/>
      <w:r w:rsidRPr="00284EA9">
        <w:rPr>
          <w:b/>
          <w:color w:val="000000"/>
          <w:sz w:val="23"/>
          <w:szCs w:val="23"/>
        </w:rPr>
        <w:t>метапредметные</w:t>
      </w:r>
      <w:proofErr w:type="spellEnd"/>
      <w:r w:rsidRPr="00284EA9">
        <w:rPr>
          <w:b/>
          <w:color w:val="000000"/>
          <w:sz w:val="23"/>
          <w:szCs w:val="23"/>
        </w:rPr>
        <w:t xml:space="preserve"> результаты </w:t>
      </w:r>
      <w:r w:rsidR="00665F50" w:rsidRPr="00284EA9">
        <w:rPr>
          <w:b/>
          <w:color w:val="000000"/>
          <w:sz w:val="23"/>
          <w:szCs w:val="23"/>
        </w:rPr>
        <w:t xml:space="preserve"> </w:t>
      </w:r>
    </w:p>
    <w:p w:rsidR="00C82536" w:rsidRPr="00284EA9" w:rsidRDefault="00C82536" w:rsidP="00284EA9">
      <w:pPr>
        <w:pStyle w:val="a9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proofErr w:type="spellStart"/>
      <w:r w:rsidRPr="00284EA9">
        <w:rPr>
          <w:color w:val="000000"/>
          <w:sz w:val="23"/>
          <w:szCs w:val="23"/>
        </w:rPr>
        <w:t>Метапредметные</w:t>
      </w:r>
      <w:proofErr w:type="spellEnd"/>
      <w:r w:rsidRPr="00284EA9">
        <w:rPr>
          <w:color w:val="000000"/>
          <w:sz w:val="23"/>
          <w:szCs w:val="23"/>
        </w:rPr>
        <w:t xml:space="preserve"> результаты освоения основной образовательной программы отражают:</w:t>
      </w:r>
    </w:p>
    <w:p w:rsidR="00C82536" w:rsidRPr="00284EA9" w:rsidRDefault="00C82536" w:rsidP="00284EA9">
      <w:pPr>
        <w:pStyle w:val="a9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 w:rsidRPr="00284EA9">
        <w:rPr>
          <w:color w:val="000000"/>
          <w:sz w:val="23"/>
          <w:szCs w:val="23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82536" w:rsidRPr="00284EA9" w:rsidRDefault="00C82536" w:rsidP="00284EA9">
      <w:pPr>
        <w:pStyle w:val="a9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 w:rsidRPr="00284EA9">
        <w:rPr>
          <w:color w:val="000000"/>
          <w:sz w:val="23"/>
          <w:szCs w:val="23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82536" w:rsidRPr="00284EA9" w:rsidRDefault="00C82536" w:rsidP="00284EA9">
      <w:pPr>
        <w:pStyle w:val="a9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 w:rsidRPr="00284EA9">
        <w:rPr>
          <w:color w:val="000000"/>
          <w:sz w:val="23"/>
          <w:szCs w:val="23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82536" w:rsidRPr="00284EA9" w:rsidRDefault="00C82536" w:rsidP="00284EA9">
      <w:pPr>
        <w:pStyle w:val="a9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 w:rsidRPr="00284EA9">
        <w:rPr>
          <w:color w:val="000000"/>
          <w:sz w:val="23"/>
          <w:szCs w:val="23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82536" w:rsidRPr="00284EA9" w:rsidRDefault="00C82536" w:rsidP="00284EA9">
      <w:pPr>
        <w:pStyle w:val="a9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 w:rsidRPr="00284EA9">
        <w:rPr>
          <w:color w:val="000000"/>
          <w:sz w:val="23"/>
          <w:szCs w:val="23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82536" w:rsidRPr="00284EA9" w:rsidRDefault="00C82536" w:rsidP="00284EA9">
      <w:pPr>
        <w:pStyle w:val="a9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 w:rsidRPr="00284EA9">
        <w:rPr>
          <w:color w:val="000000"/>
          <w:sz w:val="23"/>
          <w:szCs w:val="23"/>
        </w:rPr>
        <w:t>6) умение определять назначение и функции различных социальных институтов;</w:t>
      </w:r>
    </w:p>
    <w:p w:rsidR="00C82536" w:rsidRPr="00284EA9" w:rsidRDefault="00C82536" w:rsidP="00284EA9">
      <w:pPr>
        <w:pStyle w:val="a9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 w:rsidRPr="00284EA9">
        <w:rPr>
          <w:color w:val="000000"/>
          <w:sz w:val="23"/>
          <w:szCs w:val="23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C82536" w:rsidRPr="00284EA9" w:rsidRDefault="00C82536" w:rsidP="00284EA9">
      <w:pPr>
        <w:pStyle w:val="a9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 w:rsidRPr="00284EA9">
        <w:rPr>
          <w:color w:val="000000"/>
          <w:sz w:val="23"/>
          <w:szCs w:val="23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C82536" w:rsidRPr="00284EA9" w:rsidRDefault="00C82536" w:rsidP="00284EA9">
      <w:pPr>
        <w:pStyle w:val="a9"/>
        <w:spacing w:before="0" w:beforeAutospacing="0" w:after="0" w:afterAutospacing="0"/>
        <w:ind w:firstLine="426"/>
        <w:jc w:val="both"/>
        <w:rPr>
          <w:color w:val="000000"/>
          <w:sz w:val="23"/>
          <w:szCs w:val="23"/>
        </w:rPr>
      </w:pPr>
      <w:r w:rsidRPr="00284EA9">
        <w:rPr>
          <w:color w:val="000000"/>
          <w:sz w:val="23"/>
          <w:szCs w:val="23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</w:p>
    <w:p w:rsidR="00C82536" w:rsidRPr="00284EA9" w:rsidRDefault="00C82536" w:rsidP="00284E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284EA9">
        <w:rPr>
          <w:rFonts w:ascii="Times New Roman" w:hAnsi="Times New Roman" w:cs="Times New Roman"/>
          <w:sz w:val="23"/>
          <w:szCs w:val="23"/>
        </w:rPr>
        <w:t>Метапредметные</w:t>
      </w:r>
      <w:proofErr w:type="spellEnd"/>
      <w:r w:rsidRPr="00284EA9">
        <w:rPr>
          <w:rFonts w:ascii="Times New Roman" w:hAnsi="Times New Roman" w:cs="Times New Roman"/>
          <w:sz w:val="23"/>
          <w:szCs w:val="23"/>
        </w:rPr>
        <w:t xml:space="preserve"> результаты освоения основной образовательной программы представлены тремя группами </w:t>
      </w:r>
      <w:proofErr w:type="gramStart"/>
      <w:r w:rsidRPr="00284EA9">
        <w:rPr>
          <w:rFonts w:ascii="Times New Roman" w:hAnsi="Times New Roman" w:cs="Times New Roman"/>
          <w:sz w:val="23"/>
          <w:szCs w:val="23"/>
        </w:rPr>
        <w:t>универсальных</w:t>
      </w:r>
      <w:proofErr w:type="gramEnd"/>
      <w:r w:rsidRPr="00284EA9">
        <w:rPr>
          <w:rFonts w:ascii="Times New Roman" w:hAnsi="Times New Roman" w:cs="Times New Roman"/>
          <w:sz w:val="23"/>
          <w:szCs w:val="23"/>
        </w:rPr>
        <w:t xml:space="preserve"> учебных действий (УУД).</w:t>
      </w:r>
    </w:p>
    <w:p w:rsidR="00C82536" w:rsidRPr="00284EA9" w:rsidRDefault="00C82536" w:rsidP="00284EA9">
      <w:pPr>
        <w:numPr>
          <w:ilvl w:val="0"/>
          <w:numId w:val="5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84EA9">
        <w:rPr>
          <w:rFonts w:ascii="Times New Roman" w:hAnsi="Times New Roman" w:cs="Times New Roman"/>
          <w:b/>
          <w:sz w:val="23"/>
          <w:szCs w:val="23"/>
        </w:rPr>
        <w:t>Регулятивные универсальные учебные действия</w:t>
      </w:r>
    </w:p>
    <w:p w:rsidR="00C82536" w:rsidRPr="00284EA9" w:rsidRDefault="00C82536" w:rsidP="00284EA9">
      <w:pPr>
        <w:spacing w:after="0" w:line="240" w:lineRule="auto"/>
        <w:ind w:firstLine="426"/>
        <w:rPr>
          <w:rFonts w:ascii="Times New Roman" w:hAnsi="Times New Roman" w:cs="Times New Roman"/>
          <w:b/>
          <w:sz w:val="23"/>
          <w:szCs w:val="23"/>
        </w:rPr>
      </w:pPr>
      <w:r w:rsidRPr="00284EA9">
        <w:rPr>
          <w:rFonts w:ascii="Times New Roman" w:hAnsi="Times New Roman" w:cs="Times New Roman"/>
          <w:b/>
          <w:sz w:val="23"/>
          <w:szCs w:val="23"/>
        </w:rPr>
        <w:t>Выпускник научится: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ставить и формулировать собственные задачи в образовательной деятельности и жизненных ситуациях;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организовывать эффективный поиск ресурсов, необходимых для достижения поставленной цели;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сопоставлять полученный результат деятельности с поставленной заранее целью.</w:t>
      </w:r>
    </w:p>
    <w:p w:rsidR="00C82536" w:rsidRPr="00284EA9" w:rsidRDefault="00C82536" w:rsidP="00284EA9">
      <w:pPr>
        <w:spacing w:after="0" w:line="240" w:lineRule="auto"/>
        <w:ind w:firstLine="426"/>
        <w:rPr>
          <w:rFonts w:ascii="Times New Roman" w:hAnsi="Times New Roman" w:cs="Times New Roman"/>
          <w:b/>
          <w:sz w:val="23"/>
          <w:szCs w:val="23"/>
        </w:rPr>
      </w:pPr>
      <w:r w:rsidRPr="00284EA9">
        <w:rPr>
          <w:rFonts w:ascii="Times New Roman" w:hAnsi="Times New Roman" w:cs="Times New Roman"/>
          <w:b/>
          <w:sz w:val="23"/>
          <w:szCs w:val="23"/>
        </w:rPr>
        <w:t>2. Познавательные универсальные учебные действия</w:t>
      </w:r>
    </w:p>
    <w:p w:rsidR="00C82536" w:rsidRPr="00284EA9" w:rsidRDefault="00C82536" w:rsidP="00284EA9">
      <w:pPr>
        <w:spacing w:after="0" w:line="240" w:lineRule="auto"/>
        <w:ind w:firstLine="426"/>
        <w:rPr>
          <w:rFonts w:ascii="Times New Roman" w:hAnsi="Times New Roman" w:cs="Times New Roman"/>
          <w:b/>
          <w:sz w:val="23"/>
          <w:szCs w:val="23"/>
        </w:rPr>
      </w:pPr>
      <w:r w:rsidRPr="00284EA9">
        <w:rPr>
          <w:rFonts w:ascii="Times New Roman" w:hAnsi="Times New Roman" w:cs="Times New Roman"/>
          <w:b/>
          <w:sz w:val="23"/>
          <w:szCs w:val="23"/>
        </w:rPr>
        <w:t xml:space="preserve">Выпускник научится: 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lastRenderedPageBreak/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менять и удерживать разные позиции в познавательной деятельности.</w:t>
      </w:r>
    </w:p>
    <w:p w:rsidR="00C82536" w:rsidRPr="00284EA9" w:rsidRDefault="00C82536" w:rsidP="00284EA9">
      <w:pPr>
        <w:numPr>
          <w:ilvl w:val="0"/>
          <w:numId w:val="6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84EA9">
        <w:rPr>
          <w:rFonts w:ascii="Times New Roman" w:hAnsi="Times New Roman" w:cs="Times New Roman"/>
          <w:b/>
          <w:sz w:val="23"/>
          <w:szCs w:val="23"/>
        </w:rPr>
        <w:t>Коммуникативные универсальные учебные действия</w:t>
      </w:r>
    </w:p>
    <w:p w:rsidR="00C82536" w:rsidRPr="00284EA9" w:rsidRDefault="00C82536" w:rsidP="00284EA9">
      <w:pPr>
        <w:spacing w:after="0" w:line="240" w:lineRule="auto"/>
        <w:ind w:firstLine="426"/>
        <w:rPr>
          <w:rFonts w:ascii="Times New Roman" w:hAnsi="Times New Roman" w:cs="Times New Roman"/>
          <w:b/>
          <w:sz w:val="23"/>
          <w:szCs w:val="23"/>
        </w:rPr>
      </w:pPr>
      <w:r w:rsidRPr="00284EA9">
        <w:rPr>
          <w:rFonts w:ascii="Times New Roman" w:hAnsi="Times New Roman" w:cs="Times New Roman"/>
          <w:b/>
          <w:sz w:val="23"/>
          <w:szCs w:val="23"/>
        </w:rPr>
        <w:t>Выпускник научится: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C82536" w:rsidRPr="00284EA9" w:rsidRDefault="00C82536" w:rsidP="00284EA9">
      <w:pPr>
        <w:pStyle w:val="a"/>
        <w:spacing w:line="240" w:lineRule="auto"/>
        <w:ind w:firstLine="426"/>
        <w:rPr>
          <w:sz w:val="23"/>
          <w:szCs w:val="23"/>
        </w:rPr>
      </w:pPr>
      <w:r w:rsidRPr="00284EA9">
        <w:rPr>
          <w:sz w:val="23"/>
          <w:szCs w:val="23"/>
        </w:rPr>
        <w:t xml:space="preserve">распознавать </w:t>
      </w:r>
      <w:proofErr w:type="spellStart"/>
      <w:r w:rsidRPr="00284EA9">
        <w:rPr>
          <w:sz w:val="23"/>
          <w:szCs w:val="23"/>
        </w:rPr>
        <w:t>конфликтогенные</w:t>
      </w:r>
      <w:proofErr w:type="spellEnd"/>
      <w:r w:rsidRPr="00284EA9">
        <w:rPr>
          <w:sz w:val="23"/>
          <w:szCs w:val="23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C82536" w:rsidRPr="00284EA9" w:rsidRDefault="00C82536" w:rsidP="00284E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3"/>
          <w:szCs w:val="23"/>
        </w:rPr>
      </w:pPr>
    </w:p>
    <w:p w:rsidR="001D646D" w:rsidRPr="00284EA9" w:rsidRDefault="001D646D" w:rsidP="00284E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 w:cs="Times New Roman"/>
          <w:b/>
          <w:bCs/>
          <w:color w:val="000000"/>
          <w:spacing w:val="2"/>
          <w:sz w:val="23"/>
          <w:szCs w:val="23"/>
        </w:rPr>
        <w:t>Предметные результаты</w:t>
      </w:r>
    </w:p>
    <w:p w:rsidR="001D646D" w:rsidRPr="00284EA9" w:rsidRDefault="001D646D" w:rsidP="00284EA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Изучение   курса обеспечивает:</w:t>
      </w:r>
    </w:p>
    <w:p w:rsidR="001D646D" w:rsidRPr="00284EA9" w:rsidRDefault="001D646D" w:rsidP="00284EA9">
      <w:pPr>
        <w:pStyle w:val="a4"/>
        <w:numPr>
          <w:ilvl w:val="0"/>
          <w:numId w:val="7"/>
        </w:numPr>
        <w:shd w:val="clear" w:color="auto" w:fill="FFFFFF"/>
        <w:ind w:left="0" w:firstLine="426"/>
        <w:jc w:val="both"/>
        <w:rPr>
          <w:rFonts w:ascii="Times New Roman" w:hAnsi="Times New Roman"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/>
          <w:bCs/>
          <w:color w:val="000000"/>
          <w:spacing w:val="2"/>
          <w:sz w:val="23"/>
          <w:szCs w:val="23"/>
        </w:rPr>
        <w:t>удовлетворение индивидуальных запросов обучающихся;</w:t>
      </w:r>
    </w:p>
    <w:p w:rsidR="001D646D" w:rsidRPr="00284EA9" w:rsidRDefault="001D646D" w:rsidP="00284EA9">
      <w:pPr>
        <w:pStyle w:val="a4"/>
        <w:numPr>
          <w:ilvl w:val="0"/>
          <w:numId w:val="7"/>
        </w:numPr>
        <w:shd w:val="clear" w:color="auto" w:fill="FFFFFF"/>
        <w:ind w:left="0" w:firstLine="426"/>
        <w:jc w:val="both"/>
        <w:rPr>
          <w:rFonts w:ascii="Times New Roman" w:hAnsi="Times New Roman"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/>
          <w:bCs/>
          <w:color w:val="000000"/>
          <w:spacing w:val="2"/>
          <w:sz w:val="23"/>
          <w:szCs w:val="23"/>
        </w:rPr>
        <w:t>общеобразовательную, общекультурную составляющую при получении среднего</w:t>
      </w:r>
    </w:p>
    <w:p w:rsidR="001D646D" w:rsidRPr="00284EA9" w:rsidRDefault="001D646D" w:rsidP="00284EA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/>
          <w:bCs/>
          <w:color w:val="000000"/>
          <w:spacing w:val="2"/>
          <w:sz w:val="23"/>
          <w:szCs w:val="23"/>
        </w:rPr>
        <w:t>общего образования;</w:t>
      </w:r>
    </w:p>
    <w:p w:rsidR="001D646D" w:rsidRPr="00284EA9" w:rsidRDefault="001D646D" w:rsidP="00284EA9">
      <w:pPr>
        <w:pStyle w:val="a4"/>
        <w:numPr>
          <w:ilvl w:val="0"/>
          <w:numId w:val="7"/>
        </w:numPr>
        <w:shd w:val="clear" w:color="auto" w:fill="FFFFFF"/>
        <w:ind w:left="0" w:firstLine="426"/>
        <w:jc w:val="both"/>
        <w:rPr>
          <w:rFonts w:ascii="Times New Roman" w:hAnsi="Times New Roman"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/>
          <w:bCs/>
          <w:color w:val="000000"/>
          <w:spacing w:val="2"/>
          <w:sz w:val="23"/>
          <w:szCs w:val="23"/>
        </w:rPr>
        <w:t>развитие личности обучающихся, их познавательных интересов, интеллектуальной</w:t>
      </w:r>
    </w:p>
    <w:p w:rsidR="001D646D" w:rsidRPr="00284EA9" w:rsidRDefault="001D646D" w:rsidP="00284EA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/>
          <w:bCs/>
          <w:color w:val="000000"/>
          <w:spacing w:val="2"/>
          <w:sz w:val="23"/>
          <w:szCs w:val="23"/>
        </w:rPr>
        <w:t>и ценностно-смысловой сферы;</w:t>
      </w:r>
    </w:p>
    <w:p w:rsidR="001D646D" w:rsidRPr="00284EA9" w:rsidRDefault="001D646D" w:rsidP="00284EA9">
      <w:pPr>
        <w:pStyle w:val="a4"/>
        <w:numPr>
          <w:ilvl w:val="0"/>
          <w:numId w:val="7"/>
        </w:numPr>
        <w:shd w:val="clear" w:color="auto" w:fill="FFFFFF"/>
        <w:ind w:left="0" w:firstLine="426"/>
        <w:jc w:val="both"/>
        <w:rPr>
          <w:rFonts w:ascii="Times New Roman" w:hAnsi="Times New Roman"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/>
          <w:bCs/>
          <w:color w:val="000000"/>
          <w:spacing w:val="2"/>
          <w:sz w:val="23"/>
          <w:szCs w:val="23"/>
        </w:rPr>
        <w:t xml:space="preserve">развитие навыков самообразования и </w:t>
      </w:r>
      <w:proofErr w:type="spellStart"/>
      <w:r w:rsidRPr="00284EA9">
        <w:rPr>
          <w:rFonts w:ascii="Times New Roman" w:hAnsi="Times New Roman"/>
          <w:bCs/>
          <w:color w:val="000000"/>
          <w:spacing w:val="2"/>
          <w:sz w:val="23"/>
          <w:szCs w:val="23"/>
        </w:rPr>
        <w:t>самопроектирования</w:t>
      </w:r>
      <w:proofErr w:type="spellEnd"/>
      <w:r w:rsidRPr="00284EA9">
        <w:rPr>
          <w:rFonts w:ascii="Times New Roman" w:hAnsi="Times New Roman"/>
          <w:bCs/>
          <w:color w:val="000000"/>
          <w:spacing w:val="2"/>
          <w:sz w:val="23"/>
          <w:szCs w:val="23"/>
        </w:rPr>
        <w:t>;</w:t>
      </w:r>
    </w:p>
    <w:p w:rsidR="001D646D" w:rsidRPr="00284EA9" w:rsidRDefault="001D646D" w:rsidP="00284EA9">
      <w:pPr>
        <w:pStyle w:val="a4"/>
        <w:numPr>
          <w:ilvl w:val="0"/>
          <w:numId w:val="7"/>
        </w:numPr>
        <w:shd w:val="clear" w:color="auto" w:fill="FFFFFF"/>
        <w:ind w:left="0" w:firstLine="426"/>
        <w:jc w:val="both"/>
        <w:rPr>
          <w:rFonts w:ascii="Times New Roman" w:hAnsi="Times New Roman"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/>
          <w:bCs/>
          <w:color w:val="000000"/>
          <w:spacing w:val="2"/>
          <w:sz w:val="23"/>
          <w:szCs w:val="23"/>
        </w:rPr>
        <w:t xml:space="preserve">углубление, расширение и систематизацию знаний в выбранной области </w:t>
      </w:r>
      <w:proofErr w:type="gramStart"/>
      <w:r w:rsidRPr="00284EA9">
        <w:rPr>
          <w:rFonts w:ascii="Times New Roman" w:hAnsi="Times New Roman"/>
          <w:bCs/>
          <w:color w:val="000000"/>
          <w:spacing w:val="2"/>
          <w:sz w:val="23"/>
          <w:szCs w:val="23"/>
        </w:rPr>
        <w:t>научного</w:t>
      </w:r>
      <w:proofErr w:type="gramEnd"/>
    </w:p>
    <w:p w:rsidR="001D646D" w:rsidRPr="00284EA9" w:rsidRDefault="001D646D" w:rsidP="00284EA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/>
          <w:bCs/>
          <w:color w:val="000000"/>
          <w:spacing w:val="2"/>
          <w:sz w:val="23"/>
          <w:szCs w:val="23"/>
        </w:rPr>
        <w:t>знания или вида деятельности;</w:t>
      </w:r>
    </w:p>
    <w:p w:rsidR="001D646D" w:rsidRPr="00284EA9" w:rsidRDefault="001D646D" w:rsidP="00284EA9">
      <w:pPr>
        <w:pStyle w:val="a4"/>
        <w:numPr>
          <w:ilvl w:val="0"/>
          <w:numId w:val="7"/>
        </w:numPr>
        <w:shd w:val="clear" w:color="auto" w:fill="FFFFFF"/>
        <w:ind w:left="0" w:firstLine="426"/>
        <w:jc w:val="both"/>
        <w:rPr>
          <w:rFonts w:ascii="Times New Roman" w:hAnsi="Times New Roman"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/>
          <w:bCs/>
          <w:color w:val="000000"/>
          <w:spacing w:val="2"/>
          <w:sz w:val="23"/>
          <w:szCs w:val="23"/>
        </w:rPr>
        <w:t xml:space="preserve">совершенствование имеющегося и приобретение нового опыта познавательной деятельности, профессионального самоопределения </w:t>
      </w:r>
      <w:proofErr w:type="gramStart"/>
      <w:r w:rsidRPr="00284EA9">
        <w:rPr>
          <w:rFonts w:ascii="Times New Roman" w:hAnsi="Times New Roman"/>
          <w:bCs/>
          <w:color w:val="000000"/>
          <w:spacing w:val="2"/>
          <w:sz w:val="23"/>
          <w:szCs w:val="23"/>
        </w:rPr>
        <w:t>обучающихся</w:t>
      </w:r>
      <w:proofErr w:type="gramEnd"/>
      <w:r w:rsidRPr="00284EA9">
        <w:rPr>
          <w:rFonts w:ascii="Times New Roman" w:hAnsi="Times New Roman"/>
          <w:bCs/>
          <w:color w:val="000000"/>
          <w:spacing w:val="2"/>
          <w:sz w:val="23"/>
          <w:szCs w:val="23"/>
        </w:rPr>
        <w:t>.</w:t>
      </w:r>
    </w:p>
    <w:p w:rsidR="001D646D" w:rsidRPr="00284EA9" w:rsidRDefault="001D646D" w:rsidP="00284EA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 xml:space="preserve">Результаты изучения </w:t>
      </w:r>
      <w:r w:rsidR="003F35D1"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курса</w:t>
      </w: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 xml:space="preserve"> отражает:</w:t>
      </w:r>
    </w:p>
    <w:p w:rsidR="001D646D" w:rsidRPr="00284EA9" w:rsidRDefault="001D646D" w:rsidP="00284EA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1) развитие личности обучающихся средствами предлагаемого для изучения</w:t>
      </w:r>
      <w:r w:rsidR="003F35D1"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 xml:space="preserve"> </w:t>
      </w: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учебного предмета, курса: развитие общей культуры</w:t>
      </w:r>
      <w:r w:rsidR="003F35D1"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 xml:space="preserve"> обучающихся, их мировоззрения, </w:t>
      </w: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ценностно-смысловых установок, развитие</w:t>
      </w:r>
      <w:r w:rsidR="003F35D1"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 xml:space="preserve"> познавательных, регулятивных и </w:t>
      </w: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коммуникативных способностей, готовности</w:t>
      </w:r>
      <w:r w:rsidR="003F35D1"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 xml:space="preserve"> и способности к саморазвитию и </w:t>
      </w: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профессиональному самоопределению;</w:t>
      </w:r>
    </w:p>
    <w:p w:rsidR="001D646D" w:rsidRPr="00284EA9" w:rsidRDefault="001D646D" w:rsidP="00284EA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2) овладение систематическими знаниями и п</w:t>
      </w:r>
      <w:r w:rsidR="003F35D1"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 xml:space="preserve">риобретение опыта осуществления </w:t>
      </w: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целесообразной и результативной деятельности;</w:t>
      </w:r>
    </w:p>
    <w:p w:rsidR="001D646D" w:rsidRPr="00284EA9" w:rsidRDefault="001D646D" w:rsidP="00284EA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3) развитие способности к непрерыв</w:t>
      </w:r>
      <w:r w:rsidR="003F35D1"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 xml:space="preserve">ному самообразованию, овладению </w:t>
      </w: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 xml:space="preserve">ключевыми компетентностями, составляющими </w:t>
      </w:r>
      <w:r w:rsidR="003F35D1"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 xml:space="preserve">основу умения: самостоятельному </w:t>
      </w: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приобретению и интеграции знаний, коммуникации</w:t>
      </w:r>
      <w:r w:rsidR="003F35D1"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 xml:space="preserve"> и сотрудничеству, эффективному  </w:t>
      </w: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решению (разрешению) проблем, осознанному</w:t>
      </w:r>
      <w:r w:rsidR="003F35D1"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 xml:space="preserve"> использованию информационных и </w:t>
      </w: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 xml:space="preserve">коммуникационных технологий, самоорганизации и </w:t>
      </w:r>
      <w:proofErr w:type="spellStart"/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саморегуляции</w:t>
      </w:r>
      <w:proofErr w:type="spellEnd"/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;</w:t>
      </w:r>
    </w:p>
    <w:p w:rsidR="001D646D" w:rsidRPr="00284EA9" w:rsidRDefault="001D646D" w:rsidP="00284EA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4) обеспечение академической мобильности и</w:t>
      </w:r>
      <w:r w:rsidR="003F35D1"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 xml:space="preserve"> (или) возможности поддерживать </w:t>
      </w: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избранное направление образования;</w:t>
      </w:r>
    </w:p>
    <w:p w:rsidR="001D646D" w:rsidRPr="00284EA9" w:rsidRDefault="001D646D" w:rsidP="00284EA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 xml:space="preserve">5) обеспечение профессиональной ориентации </w:t>
      </w:r>
      <w:proofErr w:type="gramStart"/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обучающихся</w:t>
      </w:r>
      <w:proofErr w:type="gramEnd"/>
      <w:r w:rsidRPr="00284EA9">
        <w:rPr>
          <w:rFonts w:ascii="Times New Roman" w:hAnsi="Times New Roman" w:cs="Times New Roman"/>
          <w:bCs/>
          <w:color w:val="000000"/>
          <w:spacing w:val="2"/>
          <w:sz w:val="23"/>
          <w:szCs w:val="23"/>
        </w:rPr>
        <w:t>.</w:t>
      </w:r>
    </w:p>
    <w:p w:rsidR="001D646D" w:rsidRPr="00284EA9" w:rsidRDefault="001D646D" w:rsidP="00284E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3"/>
          <w:szCs w:val="23"/>
        </w:rPr>
      </w:pPr>
    </w:p>
    <w:p w:rsidR="00CC1015" w:rsidRDefault="00CC1015" w:rsidP="00284E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3"/>
          <w:szCs w:val="23"/>
        </w:rPr>
      </w:pPr>
    </w:p>
    <w:p w:rsidR="00CC1015" w:rsidRDefault="00CC1015" w:rsidP="00284E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3"/>
          <w:szCs w:val="23"/>
        </w:rPr>
      </w:pPr>
    </w:p>
    <w:p w:rsidR="009B01C4" w:rsidRPr="00284EA9" w:rsidRDefault="00284EA9" w:rsidP="00CC101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3"/>
          <w:szCs w:val="23"/>
          <w:lang w:val="en-US"/>
        </w:rPr>
        <w:lastRenderedPageBreak/>
        <w:t>II</w:t>
      </w:r>
      <w:r w:rsidRPr="00DC07FB">
        <w:rPr>
          <w:rFonts w:ascii="Times New Roman" w:hAnsi="Times New Roman" w:cs="Times New Roman"/>
          <w:b/>
          <w:bCs/>
          <w:color w:val="000000"/>
          <w:spacing w:val="2"/>
          <w:sz w:val="23"/>
          <w:szCs w:val="23"/>
        </w:rPr>
        <w:t xml:space="preserve">. </w:t>
      </w:r>
      <w:r w:rsidR="009B01C4" w:rsidRPr="00284EA9">
        <w:rPr>
          <w:rFonts w:ascii="Times New Roman" w:hAnsi="Times New Roman" w:cs="Times New Roman"/>
          <w:b/>
          <w:bCs/>
          <w:color w:val="000000"/>
          <w:spacing w:val="2"/>
          <w:sz w:val="23"/>
          <w:szCs w:val="23"/>
        </w:rPr>
        <w:t>Содержание курса</w:t>
      </w:r>
    </w:p>
    <w:p w:rsidR="001B68ED" w:rsidRPr="00284EA9" w:rsidRDefault="001B68ED" w:rsidP="00284EA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4EA9">
        <w:rPr>
          <w:rFonts w:ascii="Times New Roman" w:hAnsi="Times New Roman" w:cs="Times New Roman"/>
          <w:b/>
          <w:bCs/>
          <w:i/>
          <w:color w:val="000000"/>
          <w:spacing w:val="2"/>
          <w:sz w:val="23"/>
          <w:szCs w:val="23"/>
        </w:rPr>
        <w:t xml:space="preserve">Язык в современном  информационном </w:t>
      </w:r>
      <w:r w:rsidRPr="00284EA9">
        <w:rPr>
          <w:rFonts w:ascii="Times New Roman" w:hAnsi="Times New Roman" w:cs="Times New Roman"/>
          <w:b/>
          <w:bCs/>
          <w:i/>
          <w:color w:val="000000"/>
          <w:spacing w:val="-3"/>
          <w:sz w:val="23"/>
          <w:szCs w:val="23"/>
        </w:rPr>
        <w:t>пространстве.</w:t>
      </w:r>
      <w:r w:rsidR="00F517BD" w:rsidRPr="00284EA9">
        <w:rPr>
          <w:rFonts w:ascii="Times New Roman" w:hAnsi="Times New Roman" w:cs="Times New Roman"/>
          <w:b/>
          <w:bCs/>
          <w:i/>
          <w:color w:val="000000"/>
          <w:spacing w:val="-3"/>
          <w:sz w:val="23"/>
          <w:szCs w:val="23"/>
        </w:rPr>
        <w:t xml:space="preserve"> </w:t>
      </w:r>
      <w:r w:rsidRPr="00284EA9">
        <w:rPr>
          <w:rFonts w:ascii="Times New Roman" w:hAnsi="Times New Roman" w:cs="Times New Roman"/>
          <w:color w:val="000000"/>
          <w:spacing w:val="-1"/>
          <w:sz w:val="23"/>
          <w:szCs w:val="23"/>
        </w:rPr>
        <w:t>Роль языка в обществе.</w:t>
      </w:r>
      <w:r w:rsidRPr="00284EA9">
        <w:rPr>
          <w:rFonts w:ascii="Times New Roman" w:hAnsi="Times New Roman" w:cs="Times New Roman"/>
          <w:sz w:val="23"/>
          <w:szCs w:val="23"/>
        </w:rPr>
        <w:t xml:space="preserve"> </w:t>
      </w:r>
      <w:r w:rsidRPr="00284EA9">
        <w:rPr>
          <w:rFonts w:ascii="Times New Roman" w:hAnsi="Times New Roman" w:cs="Times New Roman"/>
          <w:color w:val="000000"/>
          <w:spacing w:val="2"/>
          <w:sz w:val="23"/>
          <w:szCs w:val="23"/>
        </w:rPr>
        <w:t xml:space="preserve">Язык и </w:t>
      </w:r>
      <w:proofErr w:type="spellStart"/>
      <w:r w:rsidRPr="00284EA9">
        <w:rPr>
          <w:rFonts w:ascii="Times New Roman" w:hAnsi="Times New Roman" w:cs="Times New Roman"/>
          <w:color w:val="000000"/>
          <w:spacing w:val="2"/>
          <w:sz w:val="23"/>
          <w:szCs w:val="23"/>
        </w:rPr>
        <w:t>параязыковые</w:t>
      </w:r>
      <w:proofErr w:type="spellEnd"/>
      <w:r w:rsidRPr="00284EA9">
        <w:rPr>
          <w:rFonts w:ascii="Times New Roman" w:hAnsi="Times New Roman" w:cs="Times New Roman"/>
          <w:color w:val="000000"/>
          <w:spacing w:val="2"/>
          <w:sz w:val="23"/>
          <w:szCs w:val="23"/>
        </w:rPr>
        <w:t xml:space="preserve"> явления (жесты, </w:t>
      </w:r>
      <w:r w:rsidRPr="00284EA9">
        <w:rPr>
          <w:rFonts w:ascii="Times New Roman" w:hAnsi="Times New Roman" w:cs="Times New Roman"/>
          <w:color w:val="000000"/>
          <w:spacing w:val="-2"/>
          <w:sz w:val="23"/>
          <w:szCs w:val="23"/>
        </w:rPr>
        <w:t>мимика, пантомимика).</w:t>
      </w:r>
      <w:r w:rsidRPr="00284EA9">
        <w:rPr>
          <w:rFonts w:ascii="Times New Roman" w:hAnsi="Times New Roman" w:cs="Times New Roman"/>
          <w:color w:val="000000"/>
          <w:spacing w:val="1"/>
          <w:sz w:val="23"/>
          <w:szCs w:val="23"/>
        </w:rPr>
        <w:t xml:space="preserve"> Язык и другие знаковые системы пере</w:t>
      </w:r>
      <w:r w:rsidRPr="00284EA9">
        <w:rPr>
          <w:rFonts w:ascii="Times New Roman" w:hAnsi="Times New Roman" w:cs="Times New Roman"/>
          <w:color w:val="000000"/>
          <w:spacing w:val="-2"/>
          <w:sz w:val="23"/>
          <w:szCs w:val="23"/>
        </w:rPr>
        <w:t>дачи информации.</w:t>
      </w:r>
    </w:p>
    <w:p w:rsidR="001B68ED" w:rsidRPr="00284EA9" w:rsidRDefault="001B68ED" w:rsidP="00284EA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3"/>
          <w:szCs w:val="23"/>
        </w:rPr>
      </w:pPr>
      <w:r w:rsidRPr="00284EA9">
        <w:rPr>
          <w:rFonts w:ascii="Times New Roman" w:hAnsi="Times New Roman" w:cs="Times New Roman"/>
          <w:b/>
          <w:bCs/>
          <w:i/>
          <w:color w:val="000000"/>
          <w:spacing w:val="-3"/>
          <w:sz w:val="23"/>
          <w:szCs w:val="23"/>
        </w:rPr>
        <w:t>Язык и речь.</w:t>
      </w:r>
      <w:r w:rsidR="00F517BD" w:rsidRPr="00284EA9">
        <w:rPr>
          <w:rFonts w:ascii="Times New Roman" w:hAnsi="Times New Roman" w:cs="Times New Roman"/>
          <w:b/>
          <w:bCs/>
          <w:i/>
          <w:color w:val="000000"/>
          <w:spacing w:val="-3"/>
          <w:sz w:val="23"/>
          <w:szCs w:val="23"/>
        </w:rPr>
        <w:t xml:space="preserve"> </w:t>
      </w:r>
      <w:r w:rsidRPr="00284EA9">
        <w:rPr>
          <w:rFonts w:ascii="Times New Roman" w:hAnsi="Times New Roman" w:cs="Times New Roman"/>
          <w:color w:val="000000"/>
          <w:spacing w:val="2"/>
          <w:sz w:val="23"/>
          <w:szCs w:val="23"/>
        </w:rPr>
        <w:t>Эффективное  общение  и  его  состав</w:t>
      </w:r>
      <w:r w:rsidRPr="00284EA9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ляющие:   цель   общения,  стратегия   и </w:t>
      </w:r>
      <w:r w:rsidRPr="00284EA9">
        <w:rPr>
          <w:rFonts w:ascii="Times New Roman" w:hAnsi="Times New Roman" w:cs="Times New Roman"/>
          <w:color w:val="000000"/>
          <w:spacing w:val="-2"/>
          <w:sz w:val="23"/>
          <w:szCs w:val="23"/>
        </w:rPr>
        <w:t>тактика, адресация.</w:t>
      </w:r>
      <w:r w:rsidRPr="00284EA9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Pr="00284EA9">
        <w:rPr>
          <w:rFonts w:ascii="Times New Roman" w:hAnsi="Times New Roman" w:cs="Times New Roman"/>
          <w:color w:val="000000"/>
          <w:spacing w:val="-1"/>
          <w:sz w:val="23"/>
          <w:szCs w:val="23"/>
        </w:rPr>
        <w:t>Виды общения.</w:t>
      </w:r>
      <w:r w:rsidRPr="00284EA9">
        <w:rPr>
          <w:rFonts w:ascii="Times New Roman" w:hAnsi="Times New Roman" w:cs="Times New Roman"/>
          <w:sz w:val="23"/>
          <w:szCs w:val="23"/>
        </w:rPr>
        <w:t xml:space="preserve"> </w:t>
      </w:r>
      <w:r w:rsidRPr="00284EA9">
        <w:rPr>
          <w:rFonts w:ascii="Times New Roman" w:hAnsi="Times New Roman" w:cs="Times New Roman"/>
          <w:color w:val="000000"/>
          <w:spacing w:val="1"/>
          <w:sz w:val="23"/>
          <w:szCs w:val="23"/>
        </w:rPr>
        <w:t>Законы   общения   (этикетной   выдер</w:t>
      </w:r>
      <w:r w:rsidRPr="00284EA9">
        <w:rPr>
          <w:rFonts w:ascii="Times New Roman" w:hAnsi="Times New Roman" w:cs="Times New Roman"/>
          <w:color w:val="000000"/>
          <w:spacing w:val="2"/>
          <w:sz w:val="23"/>
          <w:szCs w:val="23"/>
        </w:rPr>
        <w:t xml:space="preserve">жанности, адресаций, эмоционального </w:t>
      </w:r>
      <w:r w:rsidRPr="00284EA9">
        <w:rPr>
          <w:rFonts w:ascii="Times New Roman" w:hAnsi="Times New Roman" w:cs="Times New Roman"/>
          <w:color w:val="000000"/>
          <w:spacing w:val="-2"/>
          <w:sz w:val="23"/>
          <w:szCs w:val="23"/>
        </w:rPr>
        <w:t>реагирования).</w:t>
      </w:r>
      <w:r w:rsidRPr="00284EA9">
        <w:rPr>
          <w:rFonts w:ascii="Times New Roman" w:hAnsi="Times New Roman" w:cs="Times New Roman"/>
          <w:sz w:val="23"/>
          <w:szCs w:val="23"/>
        </w:rPr>
        <w:t xml:space="preserve"> </w:t>
      </w:r>
      <w:r w:rsidRPr="00284EA9">
        <w:rPr>
          <w:rFonts w:ascii="Times New Roman" w:hAnsi="Times New Roman" w:cs="Times New Roman"/>
          <w:color w:val="000000"/>
          <w:spacing w:val="-1"/>
          <w:sz w:val="23"/>
          <w:szCs w:val="23"/>
        </w:rPr>
        <w:t>Коммуникативные роли.</w:t>
      </w:r>
    </w:p>
    <w:p w:rsidR="001B68ED" w:rsidRPr="00284EA9" w:rsidRDefault="001B68ED" w:rsidP="00284EA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3"/>
          <w:szCs w:val="23"/>
        </w:rPr>
      </w:pPr>
      <w:r w:rsidRPr="00284EA9">
        <w:rPr>
          <w:rFonts w:ascii="Times New Roman" w:hAnsi="Times New Roman" w:cs="Times New Roman"/>
          <w:b/>
          <w:bCs/>
          <w:i/>
          <w:color w:val="000000"/>
          <w:spacing w:val="-1"/>
          <w:sz w:val="23"/>
          <w:szCs w:val="23"/>
        </w:rPr>
        <w:t>Виды    речевой    деятельности</w:t>
      </w:r>
      <w:r w:rsidR="00284EA9">
        <w:rPr>
          <w:rFonts w:ascii="Times New Roman" w:hAnsi="Times New Roman" w:cs="Times New Roman"/>
          <w:b/>
          <w:bCs/>
          <w:color w:val="000000"/>
          <w:spacing w:val="-1"/>
          <w:sz w:val="23"/>
          <w:szCs w:val="23"/>
        </w:rPr>
        <w:t>:</w:t>
      </w:r>
      <w:r w:rsidRPr="00284EA9">
        <w:rPr>
          <w:rFonts w:ascii="Times New Roman" w:hAnsi="Times New Roman" w:cs="Times New Roman"/>
          <w:b/>
          <w:bCs/>
          <w:color w:val="000000"/>
          <w:spacing w:val="-1"/>
          <w:sz w:val="23"/>
          <w:szCs w:val="23"/>
        </w:rPr>
        <w:t xml:space="preserve">    </w:t>
      </w:r>
      <w:r w:rsidRPr="00284EA9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чтение, </w:t>
      </w:r>
      <w:r w:rsidRPr="00284EA9">
        <w:rPr>
          <w:rFonts w:ascii="Times New Roman" w:hAnsi="Times New Roman" w:cs="Times New Roman"/>
          <w:color w:val="000000"/>
          <w:spacing w:val="1"/>
          <w:sz w:val="23"/>
          <w:szCs w:val="23"/>
        </w:rPr>
        <w:t>слушание, письмо, говорение - в коммуни</w:t>
      </w:r>
      <w:r w:rsidRPr="00284EA9">
        <w:rPr>
          <w:rFonts w:ascii="Times New Roman" w:hAnsi="Times New Roman" w:cs="Times New Roman"/>
          <w:color w:val="000000"/>
          <w:spacing w:val="-3"/>
          <w:sz w:val="23"/>
          <w:szCs w:val="23"/>
        </w:rPr>
        <w:t>кативной практике человека</w:t>
      </w:r>
      <w:r w:rsidR="00F517BD" w:rsidRPr="00284EA9">
        <w:rPr>
          <w:rFonts w:ascii="Times New Roman" w:hAnsi="Times New Roman" w:cs="Times New Roman"/>
          <w:color w:val="000000"/>
          <w:spacing w:val="-3"/>
          <w:sz w:val="23"/>
          <w:szCs w:val="23"/>
        </w:rPr>
        <w:t>.</w:t>
      </w:r>
      <w:r w:rsidRPr="00284EA9">
        <w:rPr>
          <w:rFonts w:ascii="Times New Roman" w:hAnsi="Times New Roman" w:cs="Times New Roman"/>
          <w:color w:val="000000"/>
          <w:sz w:val="23"/>
          <w:szCs w:val="23"/>
        </w:rPr>
        <w:t xml:space="preserve">  Практика   осмысленного   чтения;   ос</w:t>
      </w:r>
      <w:r w:rsidRPr="00284EA9">
        <w:rPr>
          <w:rFonts w:ascii="Times New Roman" w:hAnsi="Times New Roman" w:cs="Times New Roman"/>
          <w:color w:val="000000"/>
          <w:spacing w:val="4"/>
          <w:sz w:val="23"/>
          <w:szCs w:val="23"/>
        </w:rPr>
        <w:t>мысление и перекодировка информа</w:t>
      </w:r>
      <w:r w:rsidRPr="00284EA9">
        <w:rPr>
          <w:rFonts w:ascii="Times New Roman" w:hAnsi="Times New Roman" w:cs="Times New Roman"/>
          <w:color w:val="000000"/>
          <w:spacing w:val="-9"/>
          <w:sz w:val="23"/>
          <w:szCs w:val="23"/>
        </w:rPr>
        <w:t>ции.</w:t>
      </w:r>
      <w:r w:rsidRPr="00284EA9">
        <w:rPr>
          <w:rFonts w:ascii="Times New Roman" w:hAnsi="Times New Roman" w:cs="Times New Roman"/>
          <w:color w:val="000000"/>
          <w:spacing w:val="2"/>
          <w:sz w:val="23"/>
          <w:szCs w:val="23"/>
        </w:rPr>
        <w:t xml:space="preserve"> Правила активного слушания (</w:t>
      </w:r>
      <w:proofErr w:type="spellStart"/>
      <w:r w:rsidRPr="00284EA9">
        <w:rPr>
          <w:rFonts w:ascii="Times New Roman" w:hAnsi="Times New Roman" w:cs="Times New Roman"/>
          <w:color w:val="000000"/>
          <w:spacing w:val="2"/>
          <w:sz w:val="23"/>
          <w:szCs w:val="23"/>
        </w:rPr>
        <w:t>аудиро</w:t>
      </w:r>
      <w:r w:rsidRPr="00284EA9">
        <w:rPr>
          <w:rFonts w:ascii="Times New Roman" w:hAnsi="Times New Roman" w:cs="Times New Roman"/>
          <w:color w:val="000000"/>
          <w:spacing w:val="-5"/>
          <w:sz w:val="23"/>
          <w:szCs w:val="23"/>
        </w:rPr>
        <w:t>вания</w:t>
      </w:r>
      <w:proofErr w:type="spellEnd"/>
      <w:r w:rsidRPr="00284EA9">
        <w:rPr>
          <w:rFonts w:ascii="Times New Roman" w:hAnsi="Times New Roman" w:cs="Times New Roman"/>
          <w:color w:val="000000"/>
          <w:spacing w:val="-5"/>
          <w:sz w:val="23"/>
          <w:szCs w:val="23"/>
        </w:rPr>
        <w:t>).</w:t>
      </w:r>
      <w:r w:rsidRPr="00284EA9">
        <w:rPr>
          <w:rFonts w:ascii="Times New Roman" w:hAnsi="Times New Roman" w:cs="Times New Roman"/>
          <w:color w:val="000000"/>
          <w:spacing w:val="2"/>
          <w:sz w:val="23"/>
          <w:szCs w:val="23"/>
        </w:rPr>
        <w:t xml:space="preserve"> Требования к письменной речи: орфография;  каллиграфия;  этикетные тре</w:t>
      </w:r>
      <w:r w:rsidRPr="00284EA9">
        <w:rPr>
          <w:rFonts w:ascii="Times New Roman" w:hAnsi="Times New Roman" w:cs="Times New Roman"/>
          <w:color w:val="000000"/>
          <w:spacing w:val="3"/>
          <w:sz w:val="23"/>
          <w:szCs w:val="23"/>
        </w:rPr>
        <w:t xml:space="preserve">бования  к оформлению  письменного </w:t>
      </w:r>
      <w:r w:rsidRPr="00284EA9">
        <w:rPr>
          <w:rFonts w:ascii="Times New Roman" w:hAnsi="Times New Roman" w:cs="Times New Roman"/>
          <w:color w:val="000000"/>
          <w:spacing w:val="-4"/>
          <w:sz w:val="23"/>
          <w:szCs w:val="23"/>
        </w:rPr>
        <w:t>текста.</w:t>
      </w:r>
      <w:r w:rsidR="00F517BD" w:rsidRPr="00284EA9">
        <w:rPr>
          <w:rFonts w:ascii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 w:rsidRPr="00284EA9">
        <w:rPr>
          <w:rFonts w:ascii="Times New Roman" w:hAnsi="Times New Roman" w:cs="Times New Roman"/>
          <w:color w:val="000000"/>
          <w:spacing w:val="2"/>
          <w:sz w:val="23"/>
          <w:szCs w:val="23"/>
        </w:rPr>
        <w:t>Понятие «вторичного» текста на осно</w:t>
      </w:r>
      <w:r w:rsidRPr="00284EA9">
        <w:rPr>
          <w:rFonts w:ascii="Times New Roman" w:hAnsi="Times New Roman" w:cs="Times New Roman"/>
          <w:color w:val="000000"/>
          <w:spacing w:val="5"/>
          <w:sz w:val="23"/>
          <w:szCs w:val="23"/>
        </w:rPr>
        <w:t xml:space="preserve">ве чтения и </w:t>
      </w:r>
      <w:proofErr w:type="spellStart"/>
      <w:r w:rsidRPr="00284EA9">
        <w:rPr>
          <w:rFonts w:ascii="Times New Roman" w:hAnsi="Times New Roman" w:cs="Times New Roman"/>
          <w:color w:val="000000"/>
          <w:spacing w:val="5"/>
          <w:sz w:val="23"/>
          <w:szCs w:val="23"/>
        </w:rPr>
        <w:t>аудирования</w:t>
      </w:r>
      <w:proofErr w:type="spellEnd"/>
      <w:r w:rsidRPr="00284EA9">
        <w:rPr>
          <w:rFonts w:ascii="Times New Roman" w:hAnsi="Times New Roman" w:cs="Times New Roman"/>
          <w:color w:val="000000"/>
          <w:spacing w:val="5"/>
          <w:sz w:val="23"/>
          <w:szCs w:val="23"/>
        </w:rPr>
        <w:t xml:space="preserve"> информаци</w:t>
      </w:r>
      <w:r w:rsidRPr="00284EA9">
        <w:rPr>
          <w:rFonts w:ascii="Times New Roman" w:hAnsi="Times New Roman" w:cs="Times New Roman"/>
          <w:color w:val="000000"/>
          <w:spacing w:val="-2"/>
          <w:sz w:val="23"/>
          <w:szCs w:val="23"/>
        </w:rPr>
        <w:t>онного источника.</w:t>
      </w:r>
    </w:p>
    <w:p w:rsidR="001B68ED" w:rsidRPr="00284EA9" w:rsidRDefault="001B68ED" w:rsidP="00284EA9">
      <w:pPr>
        <w:shd w:val="clear" w:color="auto" w:fill="FFFFFF"/>
        <w:spacing w:after="0" w:line="240" w:lineRule="auto"/>
        <w:ind w:firstLine="567"/>
        <w:jc w:val="both"/>
        <w:rPr>
          <w:rStyle w:val="c27"/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284EA9">
        <w:rPr>
          <w:rStyle w:val="c6"/>
          <w:rFonts w:ascii="Times New Roman" w:hAnsi="Times New Roman" w:cs="Times New Roman"/>
          <w:b/>
          <w:bCs/>
          <w:i/>
          <w:color w:val="000000"/>
          <w:sz w:val="23"/>
          <w:szCs w:val="23"/>
          <w:shd w:val="clear" w:color="auto" w:fill="FFFFFF"/>
        </w:rPr>
        <w:t>Особенности устной речи</w:t>
      </w:r>
      <w:r w:rsidRPr="00284EA9">
        <w:rPr>
          <w:rStyle w:val="c6"/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FFFFF"/>
        </w:rPr>
        <w:t>:</w:t>
      </w:r>
      <w:r w:rsidRPr="00284EA9">
        <w:rPr>
          <w:rStyle w:val="c27"/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использование сре</w:t>
      </w:r>
      <w:proofErr w:type="gramStart"/>
      <w:r w:rsidRPr="00284EA9">
        <w:rPr>
          <w:rStyle w:val="c27"/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дств зв</w:t>
      </w:r>
      <w:proofErr w:type="gramEnd"/>
      <w:r w:rsidRPr="00284EA9">
        <w:rPr>
          <w:rStyle w:val="c27"/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учащей речи (темп, тембр, громкость голоса, интонация), жестов и мимики; ориентация на собеседника, на слуховое и зрительное восприятие речи, возможность учитывать немедленную реакцию слушателя. Повторы, прерывистость речи – типичные свойства устного высказывания. </w:t>
      </w:r>
    </w:p>
    <w:p w:rsidR="001B68ED" w:rsidRPr="00284EA9" w:rsidRDefault="001B68ED" w:rsidP="00284E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284EA9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>Культура диалога и культура общения.</w:t>
      </w:r>
      <w:r w:rsidRPr="00284E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Pr="00284E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Правила ведения речи для говорящего и для слушателя.</w:t>
      </w:r>
      <w:proofErr w:type="gramEnd"/>
    </w:p>
    <w:p w:rsidR="001B68ED" w:rsidRPr="00284EA9" w:rsidRDefault="001B68ED" w:rsidP="00284EA9">
      <w:pPr>
        <w:spacing w:after="0" w:line="240" w:lineRule="auto"/>
        <w:ind w:firstLine="567"/>
        <w:jc w:val="both"/>
        <w:rPr>
          <w:rStyle w:val="c6"/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</w:pPr>
      <w:r w:rsidRPr="00284EA9">
        <w:rPr>
          <w:rFonts w:ascii="Times New Roman" w:hAnsi="Times New Roman" w:cs="Times New Roman"/>
          <w:b/>
          <w:i/>
          <w:color w:val="000000"/>
          <w:spacing w:val="2"/>
          <w:sz w:val="23"/>
          <w:szCs w:val="23"/>
        </w:rPr>
        <w:t>Эффективное  общение</w:t>
      </w:r>
      <w:r w:rsidR="00F517BD" w:rsidRPr="00284EA9">
        <w:rPr>
          <w:rFonts w:ascii="Times New Roman" w:hAnsi="Times New Roman" w:cs="Times New Roman"/>
          <w:b/>
          <w:i/>
          <w:color w:val="000000"/>
          <w:spacing w:val="2"/>
          <w:sz w:val="23"/>
          <w:szCs w:val="23"/>
        </w:rPr>
        <w:t xml:space="preserve">. </w:t>
      </w:r>
      <w:r w:rsidR="00F517BD" w:rsidRPr="00284EA9">
        <w:rPr>
          <w:rFonts w:ascii="Times New Roman" w:hAnsi="Times New Roman" w:cs="Times New Roman"/>
          <w:color w:val="000000"/>
          <w:spacing w:val="2"/>
          <w:sz w:val="23"/>
          <w:szCs w:val="23"/>
        </w:rPr>
        <w:t>Е</w:t>
      </w:r>
      <w:r w:rsidRPr="00284EA9">
        <w:rPr>
          <w:rFonts w:ascii="Times New Roman" w:hAnsi="Times New Roman" w:cs="Times New Roman"/>
          <w:color w:val="000000"/>
          <w:spacing w:val="2"/>
          <w:sz w:val="23"/>
          <w:szCs w:val="23"/>
        </w:rPr>
        <w:t>го  состав</w:t>
      </w:r>
      <w:r w:rsidRPr="00284EA9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ляющие:   цель   общения,  стратегия   и </w:t>
      </w:r>
      <w:r w:rsidRPr="00284EA9">
        <w:rPr>
          <w:rFonts w:ascii="Times New Roman" w:hAnsi="Times New Roman" w:cs="Times New Roman"/>
          <w:color w:val="000000"/>
          <w:spacing w:val="-2"/>
          <w:sz w:val="23"/>
          <w:szCs w:val="23"/>
        </w:rPr>
        <w:t>тактика, адресация.</w:t>
      </w:r>
    </w:p>
    <w:p w:rsidR="001B68ED" w:rsidRPr="00284EA9" w:rsidRDefault="001B68ED" w:rsidP="00284EA9">
      <w:pPr>
        <w:pStyle w:val="c1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3"/>
          <w:szCs w:val="23"/>
        </w:rPr>
      </w:pPr>
      <w:r w:rsidRPr="00284EA9">
        <w:rPr>
          <w:rStyle w:val="c5"/>
          <w:b/>
          <w:i/>
          <w:color w:val="000000"/>
          <w:sz w:val="23"/>
          <w:szCs w:val="23"/>
        </w:rPr>
        <w:t>Использование в публичном выступлении средств эмоционального воздействия</w:t>
      </w:r>
      <w:r w:rsidRPr="00284EA9">
        <w:rPr>
          <w:rStyle w:val="c5"/>
          <w:color w:val="000000"/>
          <w:sz w:val="23"/>
          <w:szCs w:val="23"/>
        </w:rPr>
        <w:t>. Интонационные особенности предложений, содержащих стилистические фигуры. Употребление их в устной речи.</w:t>
      </w:r>
      <w:r w:rsidR="00F517BD" w:rsidRPr="00284EA9">
        <w:rPr>
          <w:color w:val="000000"/>
          <w:sz w:val="23"/>
          <w:szCs w:val="23"/>
        </w:rPr>
        <w:t xml:space="preserve"> </w:t>
      </w:r>
      <w:r w:rsidRPr="00284EA9">
        <w:rPr>
          <w:rStyle w:val="c2"/>
          <w:color w:val="000000"/>
          <w:sz w:val="23"/>
          <w:szCs w:val="23"/>
        </w:rPr>
        <w:t>Жест, мимика, тон, темп высказывания как средства эмоционального воздействия на слушателя.</w:t>
      </w:r>
      <w:r w:rsidR="00CC1015" w:rsidRPr="00CC1015">
        <w:rPr>
          <w:color w:val="000000"/>
          <w:shd w:val="clear" w:color="auto" w:fill="FFFFFF"/>
        </w:rPr>
        <w:t xml:space="preserve"> </w:t>
      </w:r>
      <w:r w:rsidR="00CC1015" w:rsidRPr="00CC1015">
        <w:rPr>
          <w:color w:val="000000"/>
          <w:sz w:val="23"/>
          <w:szCs w:val="23"/>
          <w:shd w:val="clear" w:color="auto" w:fill="FFFFFF"/>
        </w:rPr>
        <w:t>Психолого-физиологическая подготовка к выступлению.</w:t>
      </w:r>
    </w:p>
    <w:p w:rsidR="001B68ED" w:rsidRPr="00284EA9" w:rsidRDefault="001B68ED" w:rsidP="00284E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84EA9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>Особенности речевого этикета</w:t>
      </w:r>
      <w:r w:rsidR="00F517BD" w:rsidRPr="00284EA9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 xml:space="preserve">.  </w:t>
      </w:r>
      <w:r w:rsidRPr="00284E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Языковые средства выражения речевого этикета: речевые стереотипы, форм</w:t>
      </w:r>
      <w:r w:rsidR="00CC101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у</w:t>
      </w:r>
      <w:r w:rsidRPr="00284E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лы вежливости. Использование этикетных выражений для установления контакта и поддержания доброжелательности и взаимного уважения в разных ситуациях речевого общения. </w:t>
      </w:r>
      <w:proofErr w:type="gramStart"/>
      <w:r w:rsidRPr="00284E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Особенности речевого этикета в официально-деловой, научной и публицистической сферах общения.</w:t>
      </w:r>
      <w:proofErr w:type="gramEnd"/>
    </w:p>
    <w:p w:rsidR="001B68ED" w:rsidRPr="00284EA9" w:rsidRDefault="001B68ED" w:rsidP="00284E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>Мастерство спора.</w:t>
      </w:r>
      <w:r w:rsidRPr="00284E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Доказывание и убеждение. Виды доказательств.  Речевое поведение</w:t>
      </w:r>
    </w:p>
    <w:p w:rsidR="001B68ED" w:rsidRPr="00284EA9" w:rsidRDefault="001B68ED" w:rsidP="00284EA9">
      <w:pPr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proofErr w:type="gramStart"/>
      <w:r w:rsidRPr="00284EA9">
        <w:rPr>
          <w:rStyle w:val="c6"/>
          <w:rFonts w:ascii="Times New Roman" w:hAnsi="Times New Roman" w:cs="Times New Roman"/>
          <w:b/>
          <w:bCs/>
          <w:i/>
          <w:color w:val="000000"/>
          <w:sz w:val="23"/>
          <w:szCs w:val="23"/>
          <w:shd w:val="clear" w:color="auto" w:fill="FFFFFF"/>
        </w:rPr>
        <w:t xml:space="preserve">Особенности </w:t>
      </w:r>
      <w:r w:rsidR="00F517BD" w:rsidRPr="00284EA9">
        <w:rPr>
          <w:rStyle w:val="c6"/>
          <w:rFonts w:ascii="Times New Roman" w:hAnsi="Times New Roman" w:cs="Times New Roman"/>
          <w:b/>
          <w:bCs/>
          <w:i/>
          <w:color w:val="000000"/>
          <w:sz w:val="23"/>
          <w:szCs w:val="23"/>
          <w:shd w:val="clear" w:color="auto" w:fill="FFFFFF"/>
        </w:rPr>
        <w:t xml:space="preserve"> </w:t>
      </w:r>
      <w:r w:rsidRPr="00284EA9">
        <w:rPr>
          <w:rStyle w:val="c6"/>
          <w:rFonts w:ascii="Times New Roman" w:hAnsi="Times New Roman" w:cs="Times New Roman"/>
          <w:b/>
          <w:bCs/>
          <w:i/>
          <w:color w:val="000000"/>
          <w:sz w:val="23"/>
          <w:szCs w:val="23"/>
          <w:shd w:val="clear" w:color="auto" w:fill="FFFFFF"/>
        </w:rPr>
        <w:t>письменной речи</w:t>
      </w:r>
      <w:r w:rsidRPr="00284EA9">
        <w:rPr>
          <w:rStyle w:val="c2"/>
          <w:rFonts w:ascii="Times New Roman" w:hAnsi="Times New Roman" w:cs="Times New Roman"/>
          <w:i/>
          <w:color w:val="000000"/>
          <w:sz w:val="23"/>
          <w:szCs w:val="23"/>
          <w:shd w:val="clear" w:color="auto" w:fill="FFFFFF"/>
        </w:rPr>
        <w:t>:</w:t>
      </w:r>
      <w:r w:rsidRPr="00284EA9">
        <w:rPr>
          <w:rStyle w:val="c2"/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использование средств письма для передачи мысли (буквы, знаки препинания, дефис, пробел); ориентация на зрительное восприятие текста и невозможность учитывать немедленную реакцию адресата; возможность возвращения к написанному, совершенствования текста и т. п. Формы письменных высказываний и их признаки: письма, записки, репортажи, сочинения (разные типы), деловые бумаги, рецензии, статьи, конспект, план, реферат и т.п.</w:t>
      </w:r>
      <w:proofErr w:type="gramEnd"/>
      <w:r w:rsidR="00F517BD" w:rsidRPr="00284E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284EA9">
        <w:rPr>
          <w:rStyle w:val="c2"/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Образцы русской письменной речи.</w:t>
      </w:r>
      <w:r w:rsidRPr="00284E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Речевая культура использования технических средств коммуникации (телефон, мобильный телефон, компьютер, телефакс, электронная почта и др.) Основные правила письменного общения в виртуальных дискуссиях, конференциях на тематических чатах Интернета.</w:t>
      </w:r>
    </w:p>
    <w:p w:rsidR="001B68ED" w:rsidRPr="00284EA9" w:rsidRDefault="00F517BD" w:rsidP="00284E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284EA9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 xml:space="preserve">Точность передачи мысли. </w:t>
      </w:r>
      <w:r w:rsidR="001B68ED" w:rsidRPr="00284E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Работа над точностью и правильностью речевого высказывания. Точность передачи мысли как важное требование к устному и письменному высказыванию. Точность словоупотребления. Основные причины нарушения точности речи. Коррекция неточно сформулированной мысли</w:t>
      </w:r>
    </w:p>
    <w:p w:rsidR="001B68ED" w:rsidRPr="00284EA9" w:rsidRDefault="001B68ED" w:rsidP="00284E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284EA9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>Стилистические фигуры</w:t>
      </w:r>
      <w:r w:rsidR="00F517BD" w:rsidRPr="00284EA9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 xml:space="preserve">. </w:t>
      </w:r>
      <w:proofErr w:type="gramStart"/>
      <w:r w:rsidRPr="00284E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Стилистические фигуры и особенности их использования в письменной речи: риторическое обращение, инверсия, синтаксический параллелизм, анафора, эпифора, антитеза, оксюморон, градация, эллипсис, умолчание и т. д. </w:t>
      </w:r>
      <w:proofErr w:type="gramEnd"/>
    </w:p>
    <w:p w:rsidR="001B68ED" w:rsidRPr="00284EA9" w:rsidRDefault="001B68ED" w:rsidP="00284EA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4EA9">
        <w:rPr>
          <w:rFonts w:ascii="Times New Roman" w:hAnsi="Times New Roman" w:cs="Times New Roman"/>
          <w:b/>
          <w:i/>
          <w:iCs/>
          <w:color w:val="000000"/>
          <w:spacing w:val="-1"/>
          <w:sz w:val="23"/>
          <w:szCs w:val="23"/>
        </w:rPr>
        <w:t>Н</w:t>
      </w:r>
      <w:r w:rsidRPr="00284EA9">
        <w:rPr>
          <w:rFonts w:ascii="Times New Roman" w:hAnsi="Times New Roman" w:cs="Times New Roman"/>
          <w:b/>
          <w:bCs/>
          <w:i/>
          <w:color w:val="000000"/>
          <w:spacing w:val="-1"/>
          <w:sz w:val="23"/>
          <w:szCs w:val="23"/>
        </w:rPr>
        <w:t>ормы современного русско</w:t>
      </w:r>
      <w:r w:rsidRPr="00284EA9">
        <w:rPr>
          <w:rFonts w:ascii="Times New Roman" w:hAnsi="Times New Roman" w:cs="Times New Roman"/>
          <w:b/>
          <w:bCs/>
          <w:i/>
          <w:color w:val="000000"/>
          <w:spacing w:val="-2"/>
          <w:sz w:val="23"/>
          <w:szCs w:val="23"/>
        </w:rPr>
        <w:t>го литературного языка.</w:t>
      </w:r>
      <w:r w:rsidRPr="00284EA9">
        <w:rPr>
          <w:rFonts w:ascii="Times New Roman" w:hAnsi="Times New Roman" w:cs="Times New Roman"/>
          <w:color w:val="000000"/>
          <w:spacing w:val="2"/>
          <w:sz w:val="23"/>
          <w:szCs w:val="23"/>
        </w:rPr>
        <w:t xml:space="preserve"> Литературный язык и нелитературный </w:t>
      </w:r>
      <w:r w:rsidRPr="00284EA9">
        <w:rPr>
          <w:rFonts w:ascii="Times New Roman" w:hAnsi="Times New Roman" w:cs="Times New Roman"/>
          <w:color w:val="000000"/>
          <w:spacing w:val="-5"/>
          <w:sz w:val="23"/>
          <w:szCs w:val="23"/>
        </w:rPr>
        <w:t>язык.</w:t>
      </w:r>
      <w:r w:rsidRPr="00284EA9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  Стили русского литературного языка.</w:t>
      </w:r>
      <w:r w:rsidRPr="00284EA9">
        <w:rPr>
          <w:rFonts w:ascii="Times New Roman" w:hAnsi="Times New Roman" w:cs="Times New Roman"/>
          <w:color w:val="000000"/>
          <w:spacing w:val="-2"/>
          <w:sz w:val="23"/>
          <w:szCs w:val="23"/>
        </w:rPr>
        <w:t xml:space="preserve"> Речь «правильная» и речь «хорошая».</w:t>
      </w:r>
    </w:p>
    <w:p w:rsidR="00284EA9" w:rsidRPr="00284EA9" w:rsidRDefault="001B68ED" w:rsidP="00284EA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 w:cs="Times New Roman"/>
          <w:b/>
          <w:i/>
          <w:color w:val="000000"/>
          <w:spacing w:val="5"/>
          <w:sz w:val="23"/>
          <w:szCs w:val="23"/>
        </w:rPr>
        <w:t>Типы норм</w:t>
      </w:r>
      <w:r w:rsidRPr="00284EA9">
        <w:rPr>
          <w:rFonts w:ascii="Times New Roman" w:hAnsi="Times New Roman" w:cs="Times New Roman"/>
          <w:i/>
          <w:color w:val="000000"/>
          <w:spacing w:val="5"/>
          <w:sz w:val="23"/>
          <w:szCs w:val="23"/>
        </w:rPr>
        <w:t>:</w:t>
      </w:r>
      <w:r w:rsidRPr="00284EA9">
        <w:rPr>
          <w:rFonts w:ascii="Times New Roman" w:hAnsi="Times New Roman" w:cs="Times New Roman"/>
          <w:color w:val="000000"/>
          <w:spacing w:val="5"/>
          <w:sz w:val="23"/>
          <w:szCs w:val="23"/>
        </w:rPr>
        <w:t xml:space="preserve"> нормы орфоэпии, нормы </w:t>
      </w:r>
      <w:r w:rsidRPr="00284EA9">
        <w:rPr>
          <w:rFonts w:ascii="Times New Roman" w:hAnsi="Times New Roman" w:cs="Times New Roman"/>
          <w:color w:val="000000"/>
          <w:spacing w:val="-1"/>
          <w:sz w:val="23"/>
          <w:szCs w:val="23"/>
        </w:rPr>
        <w:t xml:space="preserve">грамматические,   нормы   лексические, </w:t>
      </w:r>
      <w:r w:rsidRPr="00284EA9">
        <w:rPr>
          <w:rFonts w:ascii="Times New Roman" w:hAnsi="Times New Roman" w:cs="Times New Roman"/>
          <w:color w:val="000000"/>
          <w:spacing w:val="-2"/>
          <w:sz w:val="23"/>
          <w:szCs w:val="23"/>
        </w:rPr>
        <w:t>нормы стилистические</w:t>
      </w:r>
      <w:r w:rsidR="00F517BD" w:rsidRPr="00284EA9">
        <w:rPr>
          <w:rFonts w:ascii="Times New Roman" w:hAnsi="Times New Roman" w:cs="Times New Roman"/>
          <w:color w:val="000000"/>
          <w:spacing w:val="-2"/>
          <w:sz w:val="23"/>
          <w:szCs w:val="23"/>
        </w:rPr>
        <w:t xml:space="preserve">. </w:t>
      </w:r>
      <w:r w:rsidRPr="00284E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Оценка соответствия нормам современного русского литературного языка.</w:t>
      </w:r>
      <w:r w:rsidRPr="00284EA9">
        <w:rPr>
          <w:rFonts w:ascii="Times New Roman" w:hAnsi="Times New Roman" w:cs="Times New Roman"/>
          <w:b/>
          <w:bCs/>
          <w:i/>
          <w:color w:val="000000"/>
          <w:spacing w:val="2"/>
          <w:sz w:val="23"/>
          <w:szCs w:val="23"/>
        </w:rPr>
        <w:t xml:space="preserve"> </w:t>
      </w:r>
    </w:p>
    <w:p w:rsidR="00F517BD" w:rsidRPr="00284EA9" w:rsidRDefault="00284EA9" w:rsidP="00284EA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3"/>
          <w:szCs w:val="23"/>
        </w:rPr>
      </w:pPr>
      <w:r w:rsidRPr="00284EA9">
        <w:rPr>
          <w:rFonts w:ascii="Times New Roman" w:hAnsi="Times New Roman" w:cs="Times New Roman"/>
          <w:b/>
          <w:bCs/>
          <w:i/>
          <w:color w:val="000000"/>
          <w:spacing w:val="2"/>
          <w:sz w:val="23"/>
          <w:szCs w:val="23"/>
        </w:rPr>
        <w:t xml:space="preserve">Лексические ошибки.  </w:t>
      </w:r>
      <w:r w:rsidR="001B68ED" w:rsidRPr="00284EA9">
        <w:rPr>
          <w:rFonts w:ascii="Times New Roman" w:eastAsia="TimesNewRomanPSMT" w:hAnsi="Times New Roman" w:cs="Times New Roman"/>
          <w:sz w:val="23"/>
          <w:szCs w:val="23"/>
        </w:rPr>
        <w:t>Выбор слова в зависимости от лексической сочетаемости. Типы сочетаемости слов. Тавтологи</w:t>
      </w:r>
      <w:r w:rsidR="00F517BD" w:rsidRPr="00284EA9">
        <w:rPr>
          <w:rFonts w:ascii="Times New Roman" w:eastAsia="TimesNewRomanPSMT" w:hAnsi="Times New Roman" w:cs="Times New Roman"/>
          <w:sz w:val="23"/>
          <w:szCs w:val="23"/>
        </w:rPr>
        <w:t xml:space="preserve">я. </w:t>
      </w:r>
      <w:r w:rsidR="001B68ED" w:rsidRPr="00284EA9">
        <w:rPr>
          <w:rFonts w:ascii="Times New Roman" w:eastAsia="TimesNewRomanPSMT" w:hAnsi="Times New Roman" w:cs="Times New Roman"/>
          <w:sz w:val="23"/>
          <w:szCs w:val="23"/>
        </w:rPr>
        <w:t xml:space="preserve">Эмоционально-экспрессивная окраска слова. Неоправданное употребление слов с различной стилистической окраской. Смешение стилей. </w:t>
      </w:r>
    </w:p>
    <w:p w:rsidR="001B68ED" w:rsidRPr="00284EA9" w:rsidRDefault="001B68ED" w:rsidP="00284EA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4EA9">
        <w:rPr>
          <w:rFonts w:ascii="Times New Roman" w:hAnsi="Times New Roman" w:cs="Times New Roman"/>
          <w:b/>
          <w:i/>
          <w:sz w:val="23"/>
          <w:szCs w:val="23"/>
        </w:rPr>
        <w:lastRenderedPageBreak/>
        <w:t>Стилистические ошибки и их исправление.</w:t>
      </w:r>
      <w:r w:rsidR="00F517BD" w:rsidRPr="00284EA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284EA9">
        <w:rPr>
          <w:rFonts w:ascii="Times New Roman" w:hAnsi="Times New Roman" w:cs="Times New Roman"/>
          <w:sz w:val="23"/>
          <w:szCs w:val="23"/>
        </w:rPr>
        <w:t>Нарушение с</w:t>
      </w:r>
      <w:r w:rsidR="00F517BD" w:rsidRPr="00284EA9">
        <w:rPr>
          <w:rFonts w:ascii="Times New Roman" w:hAnsi="Times New Roman" w:cs="Times New Roman"/>
          <w:sz w:val="23"/>
          <w:szCs w:val="23"/>
        </w:rPr>
        <w:t xml:space="preserve">тилистической целостности текста.  </w:t>
      </w:r>
      <w:r w:rsidRPr="00284EA9">
        <w:rPr>
          <w:rFonts w:ascii="Times New Roman" w:hAnsi="Times New Roman" w:cs="Times New Roman"/>
          <w:sz w:val="23"/>
          <w:szCs w:val="23"/>
        </w:rPr>
        <w:t>Канцеляризмы, «наукообразная» речь.</w:t>
      </w:r>
      <w:r w:rsidR="00F517BD" w:rsidRPr="00284EA9">
        <w:rPr>
          <w:rFonts w:ascii="Times New Roman" w:hAnsi="Times New Roman" w:cs="Times New Roman"/>
          <w:sz w:val="23"/>
          <w:szCs w:val="23"/>
        </w:rPr>
        <w:t xml:space="preserve"> </w:t>
      </w:r>
      <w:r w:rsidRPr="00284EA9">
        <w:rPr>
          <w:rFonts w:ascii="Times New Roman" w:hAnsi="Times New Roman" w:cs="Times New Roman"/>
          <w:sz w:val="23"/>
          <w:szCs w:val="23"/>
        </w:rPr>
        <w:t>Просторечие, жаргонизмы.</w:t>
      </w:r>
    </w:p>
    <w:p w:rsidR="001B68ED" w:rsidRPr="00284EA9" w:rsidRDefault="001B68ED" w:rsidP="00284EA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84EA9">
        <w:rPr>
          <w:rFonts w:ascii="Times New Roman" w:hAnsi="Times New Roman" w:cs="Times New Roman"/>
          <w:sz w:val="23"/>
          <w:szCs w:val="23"/>
        </w:rPr>
        <w:t>Старославянизмы и «возвышенная» лексика.</w:t>
      </w:r>
    </w:p>
    <w:p w:rsidR="001B68ED" w:rsidRPr="00284EA9" w:rsidRDefault="001B68ED" w:rsidP="00284E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284EA9">
        <w:rPr>
          <w:rFonts w:ascii="Times New Roman" w:hAnsi="Times New Roman" w:cs="Times New Roman"/>
          <w:b/>
          <w:i/>
          <w:sz w:val="23"/>
          <w:szCs w:val="23"/>
        </w:rPr>
        <w:t xml:space="preserve">Грамматические ошибки </w:t>
      </w:r>
      <w:r w:rsidRPr="00284EA9">
        <w:rPr>
          <w:rFonts w:ascii="Times New Roman" w:hAnsi="Times New Roman" w:cs="Times New Roman"/>
          <w:i/>
          <w:sz w:val="23"/>
          <w:szCs w:val="23"/>
        </w:rPr>
        <w:t>(морфологические и синтаксические) и их исправление</w:t>
      </w:r>
      <w:r w:rsidR="00F517BD" w:rsidRPr="00284EA9">
        <w:rPr>
          <w:rFonts w:ascii="Times New Roman" w:hAnsi="Times New Roman" w:cs="Times New Roman"/>
          <w:i/>
          <w:sz w:val="23"/>
          <w:szCs w:val="23"/>
        </w:rPr>
        <w:t>.</w:t>
      </w:r>
      <w:r w:rsidRPr="00284EA9">
        <w:rPr>
          <w:rFonts w:ascii="Times New Roman" w:eastAsia="TimesNewRomanPSMT" w:hAnsi="Times New Roman" w:cs="Times New Roman"/>
          <w:sz w:val="23"/>
          <w:szCs w:val="23"/>
        </w:rPr>
        <w:t xml:space="preserve"> Употребление форм существительных. Особенности употребления форм мужского и женского рода. Колебания рода. Особенности употребления множественного числа существительных. </w:t>
      </w:r>
      <w:r w:rsidRPr="00284EA9">
        <w:rPr>
          <w:rFonts w:ascii="Times New Roman" w:hAnsi="Times New Roman" w:cs="Times New Roman"/>
          <w:sz w:val="23"/>
          <w:szCs w:val="23"/>
          <w:shd w:val="clear" w:color="auto" w:fill="FFFFFF"/>
        </w:rPr>
        <w:t>Ос</w:t>
      </w:r>
      <w:r w:rsidRPr="00284E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новные ошибки при использовании прилагательных. </w:t>
      </w:r>
      <w:r w:rsidRPr="00284EA9">
        <w:rPr>
          <w:rFonts w:ascii="Times New Roman" w:eastAsia="TimesNewRomanPSMT" w:hAnsi="Times New Roman" w:cs="Times New Roman"/>
          <w:sz w:val="23"/>
          <w:szCs w:val="23"/>
        </w:rPr>
        <w:t xml:space="preserve">  Употребление числительных. Варианты сочетания с существительными.</w:t>
      </w:r>
      <w:r w:rsidRPr="00284E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Стилистическое использование глагола и глагольных форм. </w:t>
      </w:r>
      <w:r w:rsidRPr="00284EA9">
        <w:rPr>
          <w:rFonts w:ascii="Times New Roman" w:hAnsi="Times New Roman" w:cs="Times New Roman"/>
          <w:sz w:val="23"/>
          <w:szCs w:val="23"/>
        </w:rPr>
        <w:t xml:space="preserve"> Порядок слов в предложении. Управление и согласование. Употребление причастий и деепричастий.  Употребление однородных членов предложения. Построение  сложного предложения.</w:t>
      </w:r>
    </w:p>
    <w:p w:rsidR="001B68ED" w:rsidRPr="00284EA9" w:rsidRDefault="001B68ED" w:rsidP="00284E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pacing w:val="2"/>
          <w:sz w:val="23"/>
          <w:szCs w:val="23"/>
        </w:rPr>
      </w:pPr>
      <w:r w:rsidRPr="00284EA9">
        <w:rPr>
          <w:rFonts w:ascii="Times New Roman" w:hAnsi="Times New Roman" w:cs="Times New Roman"/>
          <w:b/>
          <w:i/>
          <w:sz w:val="23"/>
          <w:szCs w:val="23"/>
        </w:rPr>
        <w:t>Логические ошибки и их исправление.</w:t>
      </w:r>
    </w:p>
    <w:p w:rsidR="00CC1015" w:rsidRPr="00284EA9" w:rsidRDefault="00CC1015" w:rsidP="00CC10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284EA9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 xml:space="preserve">Уместное использование языковых средств </w:t>
      </w:r>
      <w:r w:rsidRPr="00CC1015">
        <w:rPr>
          <w:rFonts w:ascii="Times New Roman" w:hAnsi="Times New Roman" w:cs="Times New Roman"/>
          <w:i/>
          <w:color w:val="000000"/>
          <w:sz w:val="23"/>
          <w:szCs w:val="23"/>
          <w:shd w:val="clear" w:color="auto" w:fill="FFFFFF"/>
        </w:rPr>
        <w:t>с учетом особенностей речевой ситуации.</w:t>
      </w:r>
      <w:r w:rsidRPr="00284EA9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 xml:space="preserve"> </w:t>
      </w:r>
      <w:r w:rsidRPr="00284E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Уместное использование жестов, мимики, телодвижений и позы в разных ситуациях устного общения. Лексическая и грамматическая синонимия как источник точности, ясности и стилистической уместности речи. Осознанный выбор из существующих синонимических вариантов, языковых средств, наиболее подходящий в данной речевой ситуации.</w:t>
      </w:r>
    </w:p>
    <w:p w:rsidR="001B68ED" w:rsidRPr="00284EA9" w:rsidRDefault="001B68ED" w:rsidP="00284E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284EA9">
        <w:rPr>
          <w:rFonts w:ascii="Times New Roman" w:hAnsi="Times New Roman" w:cs="Times New Roman"/>
          <w:b/>
          <w:i/>
          <w:color w:val="000000"/>
          <w:sz w:val="23"/>
          <w:szCs w:val="23"/>
          <w:shd w:val="clear" w:color="auto" w:fill="FFFFFF"/>
        </w:rPr>
        <w:t>Оценка соответствия нормам современного русского литературного языка.</w:t>
      </w:r>
      <w:r w:rsidR="00F517BD" w:rsidRPr="00284EA9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Pr="00284EA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Оценка точности, чистоты, выразительности и уместности речевого высказывания, его соответствия нормам современного русского литературного языка</w:t>
      </w:r>
    </w:p>
    <w:p w:rsidR="00013655" w:rsidRPr="00284EA9" w:rsidRDefault="001B68ED" w:rsidP="00F517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3"/>
          <w:szCs w:val="23"/>
        </w:rPr>
      </w:pPr>
      <w:r w:rsidRPr="00284EA9">
        <w:rPr>
          <w:rFonts w:ascii="Times New Roman" w:hAnsi="Times New Roman" w:cs="Times New Roman"/>
          <w:b/>
          <w:bCs/>
          <w:i/>
          <w:color w:val="000000"/>
          <w:spacing w:val="2"/>
          <w:sz w:val="23"/>
          <w:szCs w:val="23"/>
        </w:rPr>
        <w:t xml:space="preserve"> </w:t>
      </w:r>
    </w:p>
    <w:p w:rsidR="009B01C4" w:rsidRPr="00284EA9" w:rsidRDefault="00284EA9" w:rsidP="00284EA9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  <w:lang w:val="en-US"/>
        </w:rPr>
        <w:t>III</w:t>
      </w:r>
      <w:r w:rsidRPr="00284EA9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="003F35D1" w:rsidRPr="00284EA9">
        <w:rPr>
          <w:rFonts w:ascii="Times New Roman" w:hAnsi="Times New Roman" w:cs="Times New Roman"/>
          <w:b/>
          <w:sz w:val="23"/>
          <w:szCs w:val="23"/>
        </w:rPr>
        <w:t>Т</w:t>
      </w:r>
      <w:r w:rsidR="009B01C4" w:rsidRPr="00284EA9">
        <w:rPr>
          <w:rFonts w:ascii="Times New Roman" w:hAnsi="Times New Roman" w:cs="Times New Roman"/>
          <w:b/>
          <w:sz w:val="23"/>
          <w:szCs w:val="23"/>
        </w:rPr>
        <w:t>ематическое планирование курса «Культура речи»</w:t>
      </w:r>
    </w:p>
    <w:p w:rsidR="00657751" w:rsidRPr="00284EA9" w:rsidRDefault="00657751" w:rsidP="00657751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3"/>
          <w:szCs w:val="23"/>
        </w:rPr>
      </w:pPr>
      <w:r w:rsidRPr="00284EA9">
        <w:rPr>
          <w:rFonts w:ascii="Times New Roman" w:hAnsi="Times New Roman" w:cs="Times New Roman"/>
          <w:sz w:val="23"/>
          <w:szCs w:val="23"/>
        </w:rPr>
        <w:t xml:space="preserve">Тематическое планирование по </w:t>
      </w:r>
      <w:r w:rsidR="003F35D1" w:rsidRPr="00284EA9">
        <w:rPr>
          <w:rFonts w:ascii="Times New Roman" w:hAnsi="Times New Roman" w:cs="Times New Roman"/>
          <w:sz w:val="23"/>
          <w:szCs w:val="23"/>
        </w:rPr>
        <w:t xml:space="preserve">курсу </w:t>
      </w:r>
      <w:r w:rsidRPr="00284EA9">
        <w:rPr>
          <w:rFonts w:ascii="Times New Roman" w:hAnsi="Times New Roman" w:cs="Times New Roman"/>
          <w:sz w:val="23"/>
          <w:szCs w:val="23"/>
        </w:rPr>
        <w:t xml:space="preserve"> «</w:t>
      </w:r>
      <w:r w:rsidR="003F35D1" w:rsidRPr="00284EA9">
        <w:rPr>
          <w:rFonts w:ascii="Times New Roman" w:hAnsi="Times New Roman" w:cs="Times New Roman"/>
          <w:sz w:val="23"/>
          <w:szCs w:val="23"/>
        </w:rPr>
        <w:t>Культура речи</w:t>
      </w:r>
      <w:r w:rsidRPr="00284EA9">
        <w:rPr>
          <w:rFonts w:ascii="Times New Roman" w:hAnsi="Times New Roman" w:cs="Times New Roman"/>
          <w:sz w:val="23"/>
          <w:szCs w:val="23"/>
        </w:rPr>
        <w:t>» составлено с учетом рабочей программы воспитания. Воспитательный потенциал данного учебного предмета обеспечивает реализацию целевых приоритетов воспитания обучающихся СОО.</w:t>
      </w:r>
    </w:p>
    <w:p w:rsidR="00F517BD" w:rsidRPr="00284EA9" w:rsidRDefault="00F517BD" w:rsidP="00F517BD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7656"/>
        <w:gridCol w:w="1372"/>
      </w:tblGrid>
      <w:tr w:rsidR="003F35D1" w:rsidRPr="00284EA9" w:rsidTr="003F35D1">
        <w:trPr>
          <w:trHeight w:val="276"/>
          <w:jc w:val="center"/>
        </w:trPr>
        <w:tc>
          <w:tcPr>
            <w:tcW w:w="470" w:type="dxa"/>
            <w:vMerge w:val="restart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7656" w:type="dxa"/>
            <w:vMerge w:val="restart"/>
            <w:shd w:val="clear" w:color="auto" w:fill="auto"/>
          </w:tcPr>
          <w:p w:rsidR="003F35D1" w:rsidRPr="00284EA9" w:rsidRDefault="003F35D1" w:rsidP="003F35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Тема  </w:t>
            </w:r>
          </w:p>
        </w:tc>
        <w:tc>
          <w:tcPr>
            <w:tcW w:w="1372" w:type="dxa"/>
            <w:vMerge w:val="restart"/>
            <w:shd w:val="clear" w:color="auto" w:fill="auto"/>
          </w:tcPr>
          <w:p w:rsidR="003F35D1" w:rsidRPr="00284EA9" w:rsidRDefault="003F35D1" w:rsidP="003F35D1">
            <w:pPr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b/>
                <w:sz w:val="23"/>
                <w:szCs w:val="23"/>
              </w:rPr>
              <w:t>Количество часов</w:t>
            </w:r>
          </w:p>
        </w:tc>
      </w:tr>
      <w:tr w:rsidR="003F35D1" w:rsidRPr="00284EA9" w:rsidTr="003F35D1">
        <w:trPr>
          <w:trHeight w:val="276"/>
          <w:jc w:val="center"/>
        </w:trPr>
        <w:tc>
          <w:tcPr>
            <w:tcW w:w="470" w:type="dxa"/>
            <w:vMerge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56" w:type="dxa"/>
            <w:vMerge/>
            <w:shd w:val="clear" w:color="auto" w:fill="auto"/>
          </w:tcPr>
          <w:p w:rsidR="003F35D1" w:rsidRPr="00284EA9" w:rsidRDefault="003F35D1" w:rsidP="00F517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72" w:type="dxa"/>
            <w:vMerge/>
            <w:shd w:val="clear" w:color="auto" w:fill="auto"/>
          </w:tcPr>
          <w:p w:rsidR="003F35D1" w:rsidRPr="00284EA9" w:rsidRDefault="003F35D1" w:rsidP="00F517BD">
            <w:pPr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3F35D1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510DC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bCs/>
                <w:color w:val="000000"/>
                <w:spacing w:val="2"/>
                <w:sz w:val="23"/>
                <w:szCs w:val="23"/>
              </w:rPr>
              <w:t xml:space="preserve">Язык в современном  информационном </w:t>
            </w:r>
            <w:r w:rsidRPr="00284EA9">
              <w:rPr>
                <w:rFonts w:ascii="Times New Roman" w:hAnsi="Times New Roman" w:cs="Times New Roman"/>
                <w:bCs/>
                <w:color w:val="000000"/>
                <w:spacing w:val="-3"/>
                <w:sz w:val="23"/>
                <w:szCs w:val="23"/>
              </w:rPr>
              <w:t>пространстве.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3F35D1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510DC8">
            <w:pPr>
              <w:pStyle w:val="TableParagraph"/>
              <w:ind w:right="68"/>
              <w:rPr>
                <w:sz w:val="23"/>
                <w:szCs w:val="23"/>
              </w:rPr>
            </w:pPr>
            <w:r w:rsidRPr="00284EA9">
              <w:rPr>
                <w:bCs/>
                <w:color w:val="000000"/>
                <w:spacing w:val="-3"/>
                <w:sz w:val="23"/>
                <w:szCs w:val="23"/>
              </w:rPr>
              <w:t>Язык и речь.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3F35D1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284E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284EA9">
              <w:rPr>
                <w:rFonts w:ascii="Times New Roman" w:hAnsi="Times New Roman" w:cs="Times New Roman"/>
                <w:bCs/>
                <w:color w:val="000000"/>
                <w:spacing w:val="-1"/>
                <w:sz w:val="23"/>
                <w:szCs w:val="23"/>
              </w:rPr>
              <w:t>Виды    речевой    деятельности</w:t>
            </w:r>
            <w:r w:rsidR="00284EA9">
              <w:rPr>
                <w:rFonts w:ascii="Times New Roman" w:hAnsi="Times New Roman" w:cs="Times New Roman"/>
                <w:bCs/>
                <w:color w:val="000000"/>
                <w:spacing w:val="-1"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3F35D1" w:rsidRPr="00284EA9" w:rsidTr="003F35D1">
        <w:trPr>
          <w:trHeight w:val="290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510DC8">
            <w:pPr>
              <w:pStyle w:val="TableParagraph"/>
              <w:ind w:right="68"/>
              <w:rPr>
                <w:sz w:val="23"/>
                <w:szCs w:val="23"/>
              </w:rPr>
            </w:pPr>
            <w:r w:rsidRPr="00284EA9">
              <w:rPr>
                <w:rStyle w:val="c6"/>
                <w:bCs/>
                <w:color w:val="000000"/>
                <w:sz w:val="23"/>
                <w:szCs w:val="23"/>
                <w:shd w:val="clear" w:color="auto" w:fill="FFFFFF"/>
              </w:rPr>
              <w:t>Особенности устной речи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3F35D1" w:rsidRPr="00284EA9" w:rsidTr="003F35D1">
        <w:trPr>
          <w:trHeight w:val="290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510D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color w:val="000000"/>
                <w:spacing w:val="-1"/>
                <w:sz w:val="23"/>
                <w:szCs w:val="23"/>
              </w:rPr>
              <w:t>Культура диалога и культура общения.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3F35D1" w:rsidRPr="00284EA9" w:rsidTr="00284EA9">
        <w:trPr>
          <w:trHeight w:val="260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284EA9">
            <w:pPr>
              <w:pStyle w:val="TableParagraph"/>
              <w:ind w:right="68"/>
              <w:rPr>
                <w:sz w:val="23"/>
                <w:szCs w:val="23"/>
              </w:rPr>
            </w:pPr>
            <w:r w:rsidRPr="00284EA9">
              <w:rPr>
                <w:color w:val="000000"/>
                <w:spacing w:val="2"/>
                <w:sz w:val="23"/>
                <w:szCs w:val="23"/>
              </w:rPr>
              <w:t>Эффективное  общение  и  его  состав</w:t>
            </w:r>
            <w:r w:rsidRPr="00284EA9">
              <w:rPr>
                <w:color w:val="000000"/>
                <w:spacing w:val="-1"/>
                <w:sz w:val="23"/>
                <w:szCs w:val="23"/>
              </w:rPr>
              <w:t>ляющие</w:t>
            </w:r>
            <w:r w:rsidR="00284EA9">
              <w:rPr>
                <w:color w:val="000000"/>
                <w:spacing w:val="-1"/>
                <w:sz w:val="23"/>
                <w:szCs w:val="23"/>
              </w:rPr>
              <w:t xml:space="preserve"> 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3F35D1" w:rsidRPr="00284EA9" w:rsidTr="003F35D1">
        <w:trPr>
          <w:trHeight w:val="290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510DC8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Style w:val="c5"/>
                <w:rFonts w:ascii="Times New Roman" w:hAnsi="Times New Roman" w:cs="Times New Roman"/>
                <w:color w:val="000000"/>
                <w:sz w:val="23"/>
                <w:szCs w:val="23"/>
              </w:rPr>
              <w:t>Использование в публичном выступлении средств эмоционального воздействия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CC1015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3F35D1" w:rsidRPr="00284EA9" w:rsidTr="003F35D1">
        <w:trPr>
          <w:trHeight w:val="290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510DC8">
            <w:pPr>
              <w:pStyle w:val="TableParagraph"/>
              <w:rPr>
                <w:sz w:val="23"/>
                <w:szCs w:val="23"/>
              </w:rPr>
            </w:pPr>
            <w:r w:rsidRPr="00284EA9">
              <w:rPr>
                <w:color w:val="000000"/>
                <w:sz w:val="23"/>
                <w:szCs w:val="23"/>
                <w:shd w:val="clear" w:color="auto" w:fill="FFFFFF"/>
              </w:rPr>
              <w:t>Особенности речевого этикета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3F35D1" w:rsidRPr="00284EA9" w:rsidTr="003F35D1">
        <w:trPr>
          <w:trHeight w:val="290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510DC8">
            <w:pPr>
              <w:pStyle w:val="TableParagraph"/>
              <w:rPr>
                <w:sz w:val="23"/>
                <w:szCs w:val="23"/>
              </w:rPr>
            </w:pPr>
            <w:r w:rsidRPr="00284EA9">
              <w:rPr>
                <w:color w:val="000000"/>
                <w:sz w:val="23"/>
                <w:szCs w:val="23"/>
                <w:shd w:val="clear" w:color="auto" w:fill="FFFFFF"/>
              </w:rPr>
              <w:t xml:space="preserve">Мастерство спора   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3F35D1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510D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3"/>
                <w:szCs w:val="23"/>
              </w:rPr>
            </w:pPr>
            <w:r w:rsidRPr="00284EA9">
              <w:rPr>
                <w:rStyle w:val="c6"/>
                <w:rFonts w:ascii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</w:rPr>
              <w:t>Особенности письменной речи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3F35D1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510DC8">
            <w:pPr>
              <w:pStyle w:val="TableParagraph"/>
              <w:ind w:right="68"/>
              <w:rPr>
                <w:sz w:val="23"/>
                <w:szCs w:val="23"/>
              </w:rPr>
            </w:pPr>
            <w:r w:rsidRPr="00284EA9">
              <w:rPr>
                <w:color w:val="000000"/>
                <w:sz w:val="23"/>
                <w:szCs w:val="23"/>
                <w:shd w:val="clear" w:color="auto" w:fill="FFFFFF"/>
              </w:rPr>
              <w:t>Точность передачи мысли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3F35D1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510DC8">
            <w:pPr>
              <w:pStyle w:val="TableParagraph"/>
              <w:rPr>
                <w:sz w:val="23"/>
                <w:szCs w:val="23"/>
              </w:rPr>
            </w:pPr>
            <w:r w:rsidRPr="00284EA9">
              <w:rPr>
                <w:color w:val="000000"/>
                <w:sz w:val="23"/>
                <w:szCs w:val="23"/>
                <w:shd w:val="clear" w:color="auto" w:fill="FFFFFF"/>
              </w:rPr>
              <w:t>Стилистические фигуры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3F35D1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510D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iCs/>
                <w:color w:val="000000"/>
                <w:spacing w:val="-1"/>
                <w:sz w:val="23"/>
                <w:szCs w:val="23"/>
              </w:rPr>
              <w:t>Н</w:t>
            </w:r>
            <w:r w:rsidRPr="00284EA9">
              <w:rPr>
                <w:rFonts w:ascii="Times New Roman" w:hAnsi="Times New Roman" w:cs="Times New Roman"/>
                <w:bCs/>
                <w:color w:val="000000"/>
                <w:spacing w:val="-1"/>
                <w:sz w:val="23"/>
                <w:szCs w:val="23"/>
              </w:rPr>
              <w:t>ормы современного русско</w:t>
            </w:r>
            <w:r w:rsidRPr="00284EA9">
              <w:rPr>
                <w:rFonts w:ascii="Times New Roman" w:hAnsi="Times New Roman" w:cs="Times New Roman"/>
                <w:bCs/>
                <w:color w:val="000000"/>
                <w:spacing w:val="-2"/>
                <w:sz w:val="23"/>
                <w:szCs w:val="23"/>
              </w:rPr>
              <w:t>го литературного языка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3F35D1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510D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pacing w:val="-1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color w:val="000000"/>
                <w:spacing w:val="5"/>
                <w:sz w:val="23"/>
                <w:szCs w:val="23"/>
              </w:rPr>
              <w:t>Типы норм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284EA9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3F35D1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284EA9" w:rsidP="00284E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pacing w:val="-1"/>
                <w:sz w:val="23"/>
                <w:szCs w:val="23"/>
              </w:rPr>
            </w:pPr>
            <w:r w:rsidRPr="00284EA9">
              <w:rPr>
                <w:rFonts w:ascii="Times New Roman" w:eastAsia="TimesNewRomanPSMT" w:hAnsi="Times New Roman" w:cs="Times New Roman"/>
                <w:sz w:val="23"/>
                <w:szCs w:val="23"/>
              </w:rPr>
              <w:t xml:space="preserve">Лексические ошибки. </w:t>
            </w:r>
            <w:r w:rsidR="003F35D1" w:rsidRPr="00284EA9">
              <w:rPr>
                <w:rFonts w:ascii="Times New Roman" w:eastAsia="TimesNewRomanPSMT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284EA9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3F35D1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510DC8">
            <w:pPr>
              <w:pStyle w:val="TableParagraph"/>
              <w:rPr>
                <w:sz w:val="23"/>
                <w:szCs w:val="23"/>
              </w:rPr>
            </w:pPr>
            <w:r w:rsidRPr="00284EA9">
              <w:rPr>
                <w:b/>
                <w:i/>
                <w:sz w:val="23"/>
                <w:szCs w:val="23"/>
              </w:rPr>
              <w:t>Зачетная работа.</w:t>
            </w:r>
            <w:r w:rsidRPr="00284EA9">
              <w:rPr>
                <w:b/>
                <w:sz w:val="23"/>
                <w:szCs w:val="23"/>
              </w:rPr>
              <w:t xml:space="preserve"> </w:t>
            </w:r>
            <w:r w:rsidRPr="00284EA9">
              <w:rPr>
                <w:sz w:val="23"/>
                <w:szCs w:val="23"/>
              </w:rPr>
              <w:t>Лексические ошибки и их исправление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3F35D1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510DC8">
            <w:pPr>
              <w:pStyle w:val="TableParagraph"/>
              <w:rPr>
                <w:rFonts w:eastAsia="TimesNewRomanPSMT"/>
                <w:sz w:val="23"/>
                <w:szCs w:val="23"/>
              </w:rPr>
            </w:pPr>
            <w:r w:rsidRPr="00284EA9">
              <w:rPr>
                <w:sz w:val="23"/>
                <w:szCs w:val="23"/>
              </w:rPr>
              <w:t>Стилистические ошибки и их исправление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3F35D1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3F35D1">
            <w:pPr>
              <w:pStyle w:val="TableParagraph"/>
              <w:rPr>
                <w:rFonts w:eastAsia="TimesNewRomanPSMT"/>
                <w:sz w:val="23"/>
                <w:szCs w:val="23"/>
              </w:rPr>
            </w:pPr>
            <w:r w:rsidRPr="00284EA9">
              <w:rPr>
                <w:sz w:val="23"/>
                <w:szCs w:val="23"/>
              </w:rPr>
              <w:t xml:space="preserve">Грамматические ошибки. </w:t>
            </w:r>
            <w:r w:rsidRPr="00284EA9">
              <w:rPr>
                <w:rFonts w:eastAsia="TimesNewRomanPSMT"/>
                <w:sz w:val="23"/>
                <w:szCs w:val="23"/>
              </w:rPr>
              <w:t xml:space="preserve"> 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</w:tr>
      <w:tr w:rsidR="003F35D1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510D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  <w:t>Зачётная работа</w:t>
            </w: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 xml:space="preserve"> по теме «Грамматические ошибки».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3F35D1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3F35D1" w:rsidRPr="00284EA9" w:rsidRDefault="003F35D1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3F35D1" w:rsidRPr="00284EA9" w:rsidRDefault="003F35D1" w:rsidP="00510DC8">
            <w:pPr>
              <w:pStyle w:val="TableParagraph"/>
              <w:rPr>
                <w:sz w:val="23"/>
                <w:szCs w:val="23"/>
              </w:rPr>
            </w:pPr>
            <w:r w:rsidRPr="00284EA9">
              <w:rPr>
                <w:sz w:val="23"/>
                <w:szCs w:val="23"/>
              </w:rPr>
              <w:t>Логические ошибки и их исправление.</w:t>
            </w:r>
          </w:p>
        </w:tc>
        <w:tc>
          <w:tcPr>
            <w:tcW w:w="1372" w:type="dxa"/>
            <w:shd w:val="clear" w:color="auto" w:fill="auto"/>
          </w:tcPr>
          <w:p w:rsidR="003F35D1" w:rsidRPr="00284EA9" w:rsidRDefault="003F35D1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CC1015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CC1015" w:rsidRPr="00284EA9" w:rsidRDefault="00CC1015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CC1015" w:rsidRPr="00284EA9" w:rsidRDefault="00CC1015" w:rsidP="00CC101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Уместное использование языковых средств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372" w:type="dxa"/>
            <w:shd w:val="clear" w:color="auto" w:fill="auto"/>
          </w:tcPr>
          <w:p w:rsidR="00CC1015" w:rsidRPr="00284EA9" w:rsidRDefault="00CC1015" w:rsidP="007C673F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CC1015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CC1015" w:rsidRPr="00284EA9" w:rsidRDefault="00CC1015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CC1015" w:rsidRPr="00284EA9" w:rsidRDefault="00CC1015" w:rsidP="00510DC8">
            <w:pPr>
              <w:pStyle w:val="TableParagraph"/>
              <w:rPr>
                <w:sz w:val="23"/>
                <w:szCs w:val="23"/>
              </w:rPr>
            </w:pPr>
            <w:r w:rsidRPr="00284EA9">
              <w:rPr>
                <w:color w:val="000000"/>
                <w:sz w:val="23"/>
                <w:szCs w:val="23"/>
                <w:shd w:val="clear" w:color="auto" w:fill="FFFFFF"/>
              </w:rPr>
              <w:t>Оценка соответствия нормам современного русского литературного языка.</w:t>
            </w:r>
          </w:p>
        </w:tc>
        <w:tc>
          <w:tcPr>
            <w:tcW w:w="1372" w:type="dxa"/>
            <w:shd w:val="clear" w:color="auto" w:fill="auto"/>
          </w:tcPr>
          <w:p w:rsidR="00CC1015" w:rsidRPr="00284EA9" w:rsidRDefault="00CC1015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CC1015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CC1015" w:rsidRPr="00284EA9" w:rsidRDefault="00CC1015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CC1015" w:rsidRPr="00284EA9" w:rsidRDefault="00CC1015" w:rsidP="00510DC8">
            <w:pPr>
              <w:pStyle w:val="TableParagraph"/>
              <w:rPr>
                <w:sz w:val="23"/>
                <w:szCs w:val="23"/>
              </w:rPr>
            </w:pPr>
            <w:r w:rsidRPr="00284EA9">
              <w:rPr>
                <w:b/>
                <w:i/>
                <w:sz w:val="23"/>
                <w:szCs w:val="23"/>
              </w:rPr>
              <w:t>Промежуточная аттестация</w:t>
            </w:r>
          </w:p>
        </w:tc>
        <w:tc>
          <w:tcPr>
            <w:tcW w:w="1372" w:type="dxa"/>
            <w:shd w:val="clear" w:color="auto" w:fill="auto"/>
          </w:tcPr>
          <w:p w:rsidR="00CC1015" w:rsidRPr="00284EA9" w:rsidRDefault="00CC1015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CC1015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CC1015" w:rsidRPr="00284EA9" w:rsidRDefault="00CC1015" w:rsidP="00F517BD">
            <w:pPr>
              <w:pStyle w:val="a4"/>
              <w:numPr>
                <w:ilvl w:val="0"/>
                <w:numId w:val="1"/>
              </w:numPr>
              <w:tabs>
                <w:tab w:val="left" w:pos="709"/>
              </w:tabs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CC1015" w:rsidRPr="00284EA9" w:rsidRDefault="00CC1015" w:rsidP="00510DC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3"/>
                <w:szCs w:val="23"/>
              </w:rPr>
            </w:pPr>
            <w:r w:rsidRPr="00284EA9">
              <w:rPr>
                <w:rFonts w:ascii="Times New Roman" w:eastAsia="TimesNewRomanPSMT" w:hAnsi="Times New Roman" w:cs="Times New Roman"/>
                <w:sz w:val="23"/>
                <w:szCs w:val="23"/>
              </w:rPr>
              <w:t>Повторение. Практикум</w:t>
            </w:r>
            <w:r w:rsidR="00D8038F">
              <w:rPr>
                <w:rFonts w:ascii="Times New Roman" w:eastAsia="TimesNewRomanPSMT" w:hAnsi="Times New Roman" w:cs="Times New Roman"/>
                <w:sz w:val="23"/>
                <w:szCs w:val="23"/>
              </w:rPr>
              <w:t xml:space="preserve">. Проект </w:t>
            </w:r>
          </w:p>
        </w:tc>
        <w:tc>
          <w:tcPr>
            <w:tcW w:w="1372" w:type="dxa"/>
            <w:shd w:val="clear" w:color="auto" w:fill="auto"/>
          </w:tcPr>
          <w:p w:rsidR="00CC1015" w:rsidRPr="00284EA9" w:rsidRDefault="00CC1015" w:rsidP="00F517BD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CC1015" w:rsidRPr="00284EA9" w:rsidTr="003F35D1">
        <w:trPr>
          <w:trHeight w:val="225"/>
          <w:jc w:val="center"/>
        </w:trPr>
        <w:tc>
          <w:tcPr>
            <w:tcW w:w="470" w:type="dxa"/>
            <w:shd w:val="clear" w:color="auto" w:fill="auto"/>
          </w:tcPr>
          <w:p w:rsidR="00CC1015" w:rsidRPr="00CC1015" w:rsidRDefault="00CC1015" w:rsidP="00775FD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656" w:type="dxa"/>
            <w:shd w:val="clear" w:color="auto" w:fill="auto"/>
          </w:tcPr>
          <w:p w:rsidR="00CC1015" w:rsidRPr="00284EA9" w:rsidRDefault="00CC1015" w:rsidP="00775FDF">
            <w:pPr>
              <w:pStyle w:val="TableParagraph"/>
              <w:rPr>
                <w:sz w:val="23"/>
                <w:szCs w:val="23"/>
              </w:rPr>
            </w:pPr>
            <w:r w:rsidRPr="00284EA9">
              <w:rPr>
                <w:rFonts w:eastAsia="TimesNewRomanPSMT"/>
                <w:sz w:val="23"/>
                <w:szCs w:val="23"/>
              </w:rPr>
              <w:t xml:space="preserve">Итого </w:t>
            </w:r>
          </w:p>
        </w:tc>
        <w:tc>
          <w:tcPr>
            <w:tcW w:w="1372" w:type="dxa"/>
            <w:shd w:val="clear" w:color="auto" w:fill="auto"/>
          </w:tcPr>
          <w:p w:rsidR="00CC1015" w:rsidRPr="00284EA9" w:rsidRDefault="00CC1015" w:rsidP="00775FDF">
            <w:pPr>
              <w:tabs>
                <w:tab w:val="left" w:pos="709"/>
              </w:tabs>
              <w:spacing w:after="0" w:line="240" w:lineRule="auto"/>
              <w:ind w:left="-113" w:right="-1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84EA9">
              <w:rPr>
                <w:rFonts w:ascii="Times New Roman" w:hAnsi="Times New Roman" w:cs="Times New Roman"/>
                <w:sz w:val="23"/>
                <w:szCs w:val="23"/>
              </w:rPr>
              <w:t>35</w:t>
            </w:r>
          </w:p>
        </w:tc>
      </w:tr>
    </w:tbl>
    <w:p w:rsidR="00013655" w:rsidRDefault="00013655" w:rsidP="00775FDF">
      <w:pPr>
        <w:rPr>
          <w:b/>
          <w:sz w:val="23"/>
          <w:szCs w:val="23"/>
          <w:lang w:val="tt-RU"/>
        </w:rPr>
      </w:pPr>
    </w:p>
    <w:p w:rsidR="00424EC4" w:rsidRDefault="00424EC4" w:rsidP="00424EC4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3170CB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lastRenderedPageBreak/>
        <w:t>Соколова Л.Л., Яковлева Ю.Г. Стилистика и культура речи</w:t>
      </w:r>
      <w:r w:rsidRPr="003170CB">
        <w:rPr>
          <w:rFonts w:ascii="Times New Roman" w:hAnsi="Times New Roman" w:cs="Times New Roman"/>
          <w:color w:val="000000"/>
          <w:shd w:val="clear" w:color="auto" w:fill="FFFFFF"/>
        </w:rPr>
        <w:t>. Элективный курс по русскому языку 10-11 классы. – СПб</w:t>
      </w:r>
      <w:proofErr w:type="gramStart"/>
      <w:r w:rsidRPr="003170CB">
        <w:rPr>
          <w:rFonts w:ascii="Times New Roman" w:hAnsi="Times New Roman" w:cs="Times New Roman"/>
          <w:color w:val="000000"/>
          <w:shd w:val="clear" w:color="auto" w:fill="FFFFFF"/>
        </w:rPr>
        <w:t xml:space="preserve">.: </w:t>
      </w:r>
      <w:proofErr w:type="gramEnd"/>
      <w:r w:rsidRPr="003170CB">
        <w:rPr>
          <w:rFonts w:ascii="Times New Roman" w:hAnsi="Times New Roman" w:cs="Times New Roman"/>
          <w:color w:val="000000"/>
          <w:shd w:val="clear" w:color="auto" w:fill="FFFFFF"/>
        </w:rPr>
        <w:t>НП «Стратегия будущего». 2008. 212 с.</w:t>
      </w:r>
    </w:p>
    <w:p w:rsidR="00424EC4" w:rsidRPr="0091106B" w:rsidRDefault="00424EC4" w:rsidP="00424EC4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1106B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О.И. Лыткина, Л.В. Селезнева, Е.Ю. Скороходова. </w:t>
      </w:r>
      <w:r w:rsidRPr="0091106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Практическая стилистика русского языка : учеб</w:t>
      </w:r>
      <w:proofErr w:type="gramStart"/>
      <w:r w:rsidRPr="0091106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  <w:proofErr w:type="gramEnd"/>
      <w:r w:rsidRPr="0091106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91106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</w:t>
      </w:r>
      <w:proofErr w:type="gramEnd"/>
      <w:r w:rsidRPr="0091106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особие /— 4-е изд.,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91106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испр</w:t>
      </w:r>
      <w:proofErr w:type="spellEnd"/>
      <w:r w:rsidRPr="0091106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и доп. — М. : </w:t>
      </w:r>
      <w:proofErr w:type="spellStart"/>
      <w:r w:rsidRPr="0091106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ФлИнта</w:t>
      </w:r>
      <w:proofErr w:type="spellEnd"/>
      <w:r w:rsidRPr="0091106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: наука, 2013 — 208 с.</w:t>
      </w:r>
    </w:p>
    <w:p w:rsidR="00424EC4" w:rsidRPr="003170CB" w:rsidRDefault="00424EC4" w:rsidP="00424EC4">
      <w:pPr>
        <w:rPr>
          <w:rFonts w:ascii="Times New Roman" w:hAnsi="Times New Roman" w:cs="Times New Roman"/>
        </w:rPr>
      </w:pPr>
    </w:p>
    <w:p w:rsidR="00424EC4" w:rsidRPr="00424EC4" w:rsidRDefault="00424EC4" w:rsidP="00775FDF">
      <w:pPr>
        <w:rPr>
          <w:b/>
          <w:sz w:val="23"/>
          <w:szCs w:val="23"/>
        </w:rPr>
      </w:pPr>
    </w:p>
    <w:sectPr w:rsidR="00424EC4" w:rsidRPr="00424EC4" w:rsidSect="00657751">
      <w:footerReference w:type="default" r:id="rId10"/>
      <w:pgSz w:w="11906" w:h="16838"/>
      <w:pgMar w:top="794" w:right="1134" w:bottom="851" w:left="1134" w:header="709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023" w:rsidRDefault="00A74023" w:rsidP="00665F50">
      <w:pPr>
        <w:spacing w:after="0" w:line="240" w:lineRule="auto"/>
      </w:pPr>
      <w:r>
        <w:separator/>
      </w:r>
    </w:p>
  </w:endnote>
  <w:endnote w:type="continuationSeparator" w:id="0">
    <w:p w:rsidR="00A74023" w:rsidRDefault="00A74023" w:rsidP="0066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hames">
    <w:altName w:val="Courier New"/>
    <w:charset w:val="00"/>
    <w:family w:val="decorative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5533890"/>
      <w:docPartObj>
        <w:docPartGallery w:val="Page Numbers (Bottom of Page)"/>
        <w:docPartUnique/>
      </w:docPartObj>
    </w:sdtPr>
    <w:sdtEndPr>
      <w:rPr>
        <w:color w:val="FF0000"/>
      </w:rPr>
    </w:sdtEndPr>
    <w:sdtContent>
      <w:p w:rsidR="00665F50" w:rsidRPr="001D646D" w:rsidRDefault="00CC4FCA">
        <w:pPr>
          <w:pStyle w:val="ac"/>
          <w:jc w:val="center"/>
          <w:rPr>
            <w:color w:val="FF0000"/>
          </w:rPr>
        </w:pPr>
        <w:r>
          <w:rPr>
            <w:color w:val="FF0000"/>
          </w:rPr>
          <w:t xml:space="preserve"> </w:t>
        </w:r>
      </w:p>
    </w:sdtContent>
  </w:sdt>
  <w:p w:rsidR="00665F50" w:rsidRDefault="00665F5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023" w:rsidRDefault="00A74023" w:rsidP="00665F50">
      <w:pPr>
        <w:spacing w:after="0" w:line="240" w:lineRule="auto"/>
      </w:pPr>
      <w:r>
        <w:separator/>
      </w:r>
    </w:p>
  </w:footnote>
  <w:footnote w:type="continuationSeparator" w:id="0">
    <w:p w:rsidR="00A74023" w:rsidRDefault="00A74023" w:rsidP="00665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B74E1"/>
    <w:multiLevelType w:val="hybridMultilevel"/>
    <w:tmpl w:val="B6A8C9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42438D3"/>
    <w:multiLevelType w:val="hybridMultilevel"/>
    <w:tmpl w:val="93163594"/>
    <w:lvl w:ilvl="0" w:tplc="205838E0">
      <w:numFmt w:val="bullet"/>
      <w:lvlText w:val="•"/>
      <w:lvlJc w:val="left"/>
      <w:pPr>
        <w:ind w:left="400" w:hanging="39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58CD031D"/>
    <w:multiLevelType w:val="hybridMultilevel"/>
    <w:tmpl w:val="18CA3E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70229E"/>
    <w:multiLevelType w:val="hybridMultilevel"/>
    <w:tmpl w:val="5ABC7446"/>
    <w:lvl w:ilvl="0" w:tplc="F72ABC4A">
      <w:start w:val="1"/>
      <w:numFmt w:val="bullet"/>
      <w:lvlText w:val="-"/>
      <w:lvlJc w:val="left"/>
      <w:pPr>
        <w:ind w:left="1146" w:hanging="360"/>
      </w:p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E320601"/>
    <w:multiLevelType w:val="hybridMultilevel"/>
    <w:tmpl w:val="71F4F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87E"/>
    <w:rsid w:val="00013655"/>
    <w:rsid w:val="0008626F"/>
    <w:rsid w:val="00120821"/>
    <w:rsid w:val="001B68ED"/>
    <w:rsid w:val="001D646D"/>
    <w:rsid w:val="002143D5"/>
    <w:rsid w:val="00275A05"/>
    <w:rsid w:val="00284EA9"/>
    <w:rsid w:val="00313C71"/>
    <w:rsid w:val="00341B96"/>
    <w:rsid w:val="00372234"/>
    <w:rsid w:val="003F35D1"/>
    <w:rsid w:val="00424EC4"/>
    <w:rsid w:val="00510DC8"/>
    <w:rsid w:val="00514806"/>
    <w:rsid w:val="00577094"/>
    <w:rsid w:val="005A6493"/>
    <w:rsid w:val="005C2739"/>
    <w:rsid w:val="005F2DC4"/>
    <w:rsid w:val="00626B86"/>
    <w:rsid w:val="00640AEE"/>
    <w:rsid w:val="00657751"/>
    <w:rsid w:val="00665F50"/>
    <w:rsid w:val="006D1920"/>
    <w:rsid w:val="00775FDF"/>
    <w:rsid w:val="007A687E"/>
    <w:rsid w:val="0084583F"/>
    <w:rsid w:val="008C6E16"/>
    <w:rsid w:val="009B01C4"/>
    <w:rsid w:val="00A74023"/>
    <w:rsid w:val="00B134A9"/>
    <w:rsid w:val="00C82536"/>
    <w:rsid w:val="00CB11EF"/>
    <w:rsid w:val="00CC1015"/>
    <w:rsid w:val="00CC4FCA"/>
    <w:rsid w:val="00D23030"/>
    <w:rsid w:val="00D8038F"/>
    <w:rsid w:val="00D871A5"/>
    <w:rsid w:val="00DC07FB"/>
    <w:rsid w:val="00E8451A"/>
    <w:rsid w:val="00ED7E54"/>
    <w:rsid w:val="00EE4A11"/>
    <w:rsid w:val="00F517BD"/>
    <w:rsid w:val="00F6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qFormat/>
    <w:rsid w:val="00C82536"/>
    <w:pPr>
      <w:spacing w:before="100" w:beforeAutospacing="1" w:after="100" w:afterAutospacing="1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1"/>
    <w:qFormat/>
    <w:rsid w:val="009B01C4"/>
    <w:pPr>
      <w:spacing w:after="0" w:line="240" w:lineRule="auto"/>
      <w:ind w:left="708"/>
    </w:pPr>
    <w:rPr>
      <w:rFonts w:ascii="Thames" w:eastAsia="Times New Roman" w:hAnsi="Thames" w:cs="Times New Roman"/>
      <w:sz w:val="24"/>
      <w:szCs w:val="28"/>
      <w:lang w:eastAsia="ru-RU"/>
    </w:rPr>
  </w:style>
  <w:style w:type="character" w:customStyle="1" w:styleId="a5">
    <w:name w:val="Абзац списка Знак"/>
    <w:link w:val="a4"/>
    <w:uiPriority w:val="1"/>
    <w:locked/>
    <w:rsid w:val="009B01C4"/>
    <w:rPr>
      <w:rFonts w:ascii="Thames" w:eastAsia="Times New Roman" w:hAnsi="Thames" w:cs="Times New Roman"/>
      <w:sz w:val="24"/>
      <w:szCs w:val="28"/>
      <w:lang w:eastAsia="ru-RU"/>
    </w:rPr>
  </w:style>
  <w:style w:type="paragraph" w:customStyle="1" w:styleId="TableParagraph">
    <w:name w:val="Table Paragraph"/>
    <w:basedOn w:val="a0"/>
    <w:uiPriority w:val="1"/>
    <w:qFormat/>
    <w:rsid w:val="009B01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 Spacing"/>
    <w:link w:val="a7"/>
    <w:uiPriority w:val="99"/>
    <w:qFormat/>
    <w:rsid w:val="009B01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99"/>
    <w:rsid w:val="009B01C4"/>
    <w:rPr>
      <w:rFonts w:ascii="Calibri" w:eastAsia="Calibri" w:hAnsi="Calibri" w:cs="Times New Roman"/>
    </w:rPr>
  </w:style>
  <w:style w:type="character" w:customStyle="1" w:styleId="c42">
    <w:name w:val="c42"/>
    <w:rsid w:val="009B01C4"/>
  </w:style>
  <w:style w:type="paragraph" w:customStyle="1" w:styleId="c1">
    <w:name w:val="c1"/>
    <w:basedOn w:val="a0"/>
    <w:rsid w:val="009B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9B01C4"/>
  </w:style>
  <w:style w:type="paragraph" w:customStyle="1" w:styleId="c17">
    <w:name w:val="c17"/>
    <w:basedOn w:val="a0"/>
    <w:rsid w:val="00013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1"/>
    <w:rsid w:val="00013655"/>
  </w:style>
  <w:style w:type="character" w:customStyle="1" w:styleId="c2">
    <w:name w:val="c2"/>
    <w:basedOn w:val="a1"/>
    <w:rsid w:val="00013655"/>
  </w:style>
  <w:style w:type="character" w:customStyle="1" w:styleId="c6">
    <w:name w:val="c6"/>
    <w:basedOn w:val="a1"/>
    <w:rsid w:val="00372234"/>
  </w:style>
  <w:style w:type="character" w:customStyle="1" w:styleId="c27">
    <w:name w:val="c27"/>
    <w:basedOn w:val="a1"/>
    <w:rsid w:val="00372234"/>
  </w:style>
  <w:style w:type="character" w:customStyle="1" w:styleId="20">
    <w:name w:val="Заголовок 2 Знак"/>
    <w:basedOn w:val="a1"/>
    <w:link w:val="2"/>
    <w:rsid w:val="00C82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">
    <w:name w:val="Перечень"/>
    <w:basedOn w:val="a0"/>
    <w:next w:val="a0"/>
    <w:link w:val="a8"/>
    <w:qFormat/>
    <w:rsid w:val="00C82536"/>
    <w:pPr>
      <w:numPr>
        <w:numId w:val="4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val="x-none" w:eastAsia="ru-RU"/>
    </w:rPr>
  </w:style>
  <w:style w:type="character" w:customStyle="1" w:styleId="a8">
    <w:name w:val="Перечень Знак"/>
    <w:link w:val="a"/>
    <w:rsid w:val="00C82536"/>
    <w:rPr>
      <w:rFonts w:ascii="Times New Roman" w:eastAsia="Calibri" w:hAnsi="Times New Roman" w:cs="Times New Roman"/>
      <w:sz w:val="28"/>
      <w:szCs w:val="20"/>
      <w:u w:color="000000"/>
      <w:bdr w:val="nil"/>
      <w:lang w:val="x-none" w:eastAsia="ru-RU"/>
    </w:rPr>
  </w:style>
  <w:style w:type="paragraph" w:styleId="a9">
    <w:name w:val="Normal (Web)"/>
    <w:basedOn w:val="a0"/>
    <w:uiPriority w:val="99"/>
    <w:unhideWhenUsed/>
    <w:rsid w:val="00C82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665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665F50"/>
  </w:style>
  <w:style w:type="paragraph" w:styleId="ac">
    <w:name w:val="footer"/>
    <w:basedOn w:val="a0"/>
    <w:link w:val="ad"/>
    <w:uiPriority w:val="99"/>
    <w:unhideWhenUsed/>
    <w:rsid w:val="00665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665F50"/>
  </w:style>
  <w:style w:type="paragraph" w:styleId="ae">
    <w:name w:val="Balloon Text"/>
    <w:basedOn w:val="a0"/>
    <w:link w:val="af"/>
    <w:uiPriority w:val="99"/>
    <w:semiHidden/>
    <w:unhideWhenUsed/>
    <w:rsid w:val="00775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775FDF"/>
    <w:rPr>
      <w:rFonts w:ascii="Tahoma" w:hAnsi="Tahoma" w:cs="Tahoma"/>
      <w:sz w:val="16"/>
      <w:szCs w:val="16"/>
    </w:rPr>
  </w:style>
  <w:style w:type="table" w:styleId="af0">
    <w:name w:val="Table Grid"/>
    <w:basedOn w:val="a2"/>
    <w:uiPriority w:val="59"/>
    <w:rsid w:val="00086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qFormat/>
    <w:rsid w:val="00C82536"/>
    <w:pPr>
      <w:spacing w:before="100" w:beforeAutospacing="1" w:after="100" w:afterAutospacing="1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1"/>
    <w:qFormat/>
    <w:rsid w:val="009B01C4"/>
    <w:pPr>
      <w:spacing w:after="0" w:line="240" w:lineRule="auto"/>
      <w:ind w:left="708"/>
    </w:pPr>
    <w:rPr>
      <w:rFonts w:ascii="Thames" w:eastAsia="Times New Roman" w:hAnsi="Thames" w:cs="Times New Roman"/>
      <w:sz w:val="24"/>
      <w:szCs w:val="28"/>
      <w:lang w:eastAsia="ru-RU"/>
    </w:rPr>
  </w:style>
  <w:style w:type="character" w:customStyle="1" w:styleId="a5">
    <w:name w:val="Абзац списка Знак"/>
    <w:link w:val="a4"/>
    <w:uiPriority w:val="1"/>
    <w:locked/>
    <w:rsid w:val="009B01C4"/>
    <w:rPr>
      <w:rFonts w:ascii="Thames" w:eastAsia="Times New Roman" w:hAnsi="Thames" w:cs="Times New Roman"/>
      <w:sz w:val="24"/>
      <w:szCs w:val="28"/>
      <w:lang w:eastAsia="ru-RU"/>
    </w:rPr>
  </w:style>
  <w:style w:type="paragraph" w:customStyle="1" w:styleId="TableParagraph">
    <w:name w:val="Table Paragraph"/>
    <w:basedOn w:val="a0"/>
    <w:uiPriority w:val="1"/>
    <w:qFormat/>
    <w:rsid w:val="009B01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 Spacing"/>
    <w:link w:val="a7"/>
    <w:uiPriority w:val="99"/>
    <w:qFormat/>
    <w:rsid w:val="009B01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99"/>
    <w:rsid w:val="009B01C4"/>
    <w:rPr>
      <w:rFonts w:ascii="Calibri" w:eastAsia="Calibri" w:hAnsi="Calibri" w:cs="Times New Roman"/>
    </w:rPr>
  </w:style>
  <w:style w:type="character" w:customStyle="1" w:styleId="c42">
    <w:name w:val="c42"/>
    <w:rsid w:val="009B01C4"/>
  </w:style>
  <w:style w:type="paragraph" w:customStyle="1" w:styleId="c1">
    <w:name w:val="c1"/>
    <w:basedOn w:val="a0"/>
    <w:rsid w:val="009B0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9B01C4"/>
  </w:style>
  <w:style w:type="paragraph" w:customStyle="1" w:styleId="c17">
    <w:name w:val="c17"/>
    <w:basedOn w:val="a0"/>
    <w:rsid w:val="00013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1"/>
    <w:rsid w:val="00013655"/>
  </w:style>
  <w:style w:type="character" w:customStyle="1" w:styleId="c2">
    <w:name w:val="c2"/>
    <w:basedOn w:val="a1"/>
    <w:rsid w:val="00013655"/>
  </w:style>
  <w:style w:type="character" w:customStyle="1" w:styleId="c6">
    <w:name w:val="c6"/>
    <w:basedOn w:val="a1"/>
    <w:rsid w:val="00372234"/>
  </w:style>
  <w:style w:type="character" w:customStyle="1" w:styleId="c27">
    <w:name w:val="c27"/>
    <w:basedOn w:val="a1"/>
    <w:rsid w:val="00372234"/>
  </w:style>
  <w:style w:type="character" w:customStyle="1" w:styleId="20">
    <w:name w:val="Заголовок 2 Знак"/>
    <w:basedOn w:val="a1"/>
    <w:link w:val="2"/>
    <w:rsid w:val="00C82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">
    <w:name w:val="Перечень"/>
    <w:basedOn w:val="a0"/>
    <w:next w:val="a0"/>
    <w:link w:val="a8"/>
    <w:qFormat/>
    <w:rsid w:val="00C82536"/>
    <w:pPr>
      <w:numPr>
        <w:numId w:val="4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val="x-none" w:eastAsia="ru-RU"/>
    </w:rPr>
  </w:style>
  <w:style w:type="character" w:customStyle="1" w:styleId="a8">
    <w:name w:val="Перечень Знак"/>
    <w:link w:val="a"/>
    <w:rsid w:val="00C82536"/>
    <w:rPr>
      <w:rFonts w:ascii="Times New Roman" w:eastAsia="Calibri" w:hAnsi="Times New Roman" w:cs="Times New Roman"/>
      <w:sz w:val="28"/>
      <w:szCs w:val="20"/>
      <w:u w:color="000000"/>
      <w:bdr w:val="nil"/>
      <w:lang w:val="x-none" w:eastAsia="ru-RU"/>
    </w:rPr>
  </w:style>
  <w:style w:type="paragraph" w:styleId="a9">
    <w:name w:val="Normal (Web)"/>
    <w:basedOn w:val="a0"/>
    <w:uiPriority w:val="99"/>
    <w:unhideWhenUsed/>
    <w:rsid w:val="00C82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665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665F50"/>
  </w:style>
  <w:style w:type="paragraph" w:styleId="ac">
    <w:name w:val="footer"/>
    <w:basedOn w:val="a0"/>
    <w:link w:val="ad"/>
    <w:uiPriority w:val="99"/>
    <w:unhideWhenUsed/>
    <w:rsid w:val="00665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665F50"/>
  </w:style>
  <w:style w:type="paragraph" w:styleId="ae">
    <w:name w:val="Balloon Text"/>
    <w:basedOn w:val="a0"/>
    <w:link w:val="af"/>
    <w:uiPriority w:val="99"/>
    <w:semiHidden/>
    <w:unhideWhenUsed/>
    <w:rsid w:val="00775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775FDF"/>
    <w:rPr>
      <w:rFonts w:ascii="Tahoma" w:hAnsi="Tahoma" w:cs="Tahoma"/>
      <w:sz w:val="16"/>
      <w:szCs w:val="16"/>
    </w:rPr>
  </w:style>
  <w:style w:type="table" w:styleId="af0">
    <w:name w:val="Table Grid"/>
    <w:basedOn w:val="a2"/>
    <w:uiPriority w:val="59"/>
    <w:rsid w:val="00086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8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9B787-9FB1-415C-A64D-CA7C4468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3206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2021-09-09T17:46:00Z</cp:lastPrinted>
  <dcterms:created xsi:type="dcterms:W3CDTF">2021-09-04T18:45:00Z</dcterms:created>
  <dcterms:modified xsi:type="dcterms:W3CDTF">2021-09-15T15:09:00Z</dcterms:modified>
</cp:coreProperties>
</file>